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FA46" w14:textId="77777777" w:rsidR="00EF1B75" w:rsidRDefault="00EF1B75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Here are some more complicated near homophones especially reserved for Year 6 – lucky you! We will discuss the meanings at school over the week.</w:t>
      </w:r>
    </w:p>
    <w:p w14:paraId="6A8A16E9" w14:textId="77777777" w:rsidR="00EF1B75" w:rsidRDefault="00EF1B75">
      <w:pPr>
        <w:rPr>
          <w:rFonts w:ascii="Comic Sans MS" w:hAnsi="Comic Sans MS"/>
          <w:b/>
          <w:i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You need to remember if the word is a </w:t>
      </w:r>
      <w:r w:rsidRPr="00EF1B75">
        <w:rPr>
          <w:rFonts w:ascii="Comic Sans MS" w:hAnsi="Comic Sans MS"/>
          <w:b/>
          <w:i/>
          <w:sz w:val="28"/>
          <w:szCs w:val="28"/>
          <w:u w:val="single"/>
          <w:lang w:val="en-US"/>
        </w:rPr>
        <w:t>verb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e.g</w:t>
      </w:r>
      <w:proofErr w:type="spellEnd"/>
      <w:r>
        <w:rPr>
          <w:rFonts w:ascii="Comic Sans MS" w:hAnsi="Comic Sans MS"/>
          <w:b/>
          <w:sz w:val="28"/>
          <w:szCs w:val="28"/>
          <w:lang w:val="en-US"/>
        </w:rPr>
        <w:t xml:space="preserve"> you can put a ‘to’ in front of it and it is something that can happen) then the word has an </w:t>
      </w:r>
      <w:r w:rsidRPr="00EF1B75">
        <w:rPr>
          <w:rFonts w:ascii="Comic Sans MS" w:hAnsi="Comic Sans MS"/>
          <w:b/>
          <w:i/>
          <w:sz w:val="28"/>
          <w:szCs w:val="28"/>
          <w:u w:val="single"/>
          <w:lang w:val="en-US"/>
        </w:rPr>
        <w:t>s.</w:t>
      </w:r>
    </w:p>
    <w:p w14:paraId="4E9DCD6C" w14:textId="77777777" w:rsidR="00EF1B75" w:rsidRDefault="00EF1B75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If the word is a </w:t>
      </w:r>
      <w:r w:rsidRPr="00EF1B75">
        <w:rPr>
          <w:rFonts w:ascii="Comic Sans MS" w:hAnsi="Comic Sans MS"/>
          <w:b/>
          <w:i/>
          <w:sz w:val="28"/>
          <w:szCs w:val="28"/>
          <w:u w:val="single"/>
          <w:lang w:val="en-US"/>
        </w:rPr>
        <w:t xml:space="preserve">noun 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(a thing and you can place a determiner in front of it </w:t>
      </w: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e.g</w:t>
      </w:r>
      <w:proofErr w:type="spellEnd"/>
      <w:r>
        <w:rPr>
          <w:rFonts w:ascii="Comic Sans MS" w:hAnsi="Comic Sans MS"/>
          <w:b/>
          <w:sz w:val="28"/>
          <w:szCs w:val="28"/>
          <w:lang w:val="en-US"/>
        </w:rPr>
        <w:t xml:space="preserve"> the, </w:t>
      </w:r>
      <w:proofErr w:type="gramStart"/>
      <w:r>
        <w:rPr>
          <w:rFonts w:ascii="Comic Sans MS" w:hAnsi="Comic Sans MS"/>
          <w:b/>
          <w:sz w:val="28"/>
          <w:szCs w:val="28"/>
          <w:lang w:val="en-US"/>
        </w:rPr>
        <w:t>a ,</w:t>
      </w:r>
      <w:proofErr w:type="gramEnd"/>
      <w:r>
        <w:rPr>
          <w:rFonts w:ascii="Comic Sans MS" w:hAnsi="Comic Sans MS"/>
          <w:b/>
          <w:sz w:val="28"/>
          <w:szCs w:val="28"/>
          <w:lang w:val="en-US"/>
        </w:rPr>
        <w:t xml:space="preserve"> an, this ,that, one </w:t>
      </w: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etc</w:t>
      </w:r>
      <w:proofErr w:type="spellEnd"/>
      <w:r>
        <w:rPr>
          <w:rFonts w:ascii="Comic Sans MS" w:hAnsi="Comic Sans MS"/>
          <w:b/>
          <w:sz w:val="28"/>
          <w:szCs w:val="28"/>
          <w:lang w:val="en-US"/>
        </w:rPr>
        <w:t xml:space="preserve">) then it will be spelt with a </w:t>
      </w:r>
      <w:r w:rsidRPr="00EF1B75">
        <w:rPr>
          <w:rFonts w:ascii="Comic Sans MS" w:hAnsi="Comic Sans MS"/>
          <w:b/>
          <w:i/>
          <w:sz w:val="28"/>
          <w:szCs w:val="28"/>
          <w:u w:val="single"/>
          <w:lang w:val="en-US"/>
        </w:rPr>
        <w:t xml:space="preserve">c </w:t>
      </w:r>
      <w:r>
        <w:rPr>
          <w:rFonts w:ascii="Comic Sans MS" w:hAnsi="Comic Sans MS"/>
          <w:b/>
          <w:i/>
          <w:sz w:val="28"/>
          <w:szCs w:val="28"/>
          <w:u w:val="single"/>
          <w:lang w:val="en-US"/>
        </w:rPr>
        <w:t>.</w:t>
      </w:r>
    </w:p>
    <w:p w14:paraId="16DE8DD7" w14:textId="77777777" w:rsidR="00C253F9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Advice </w:t>
      </w:r>
    </w:p>
    <w:p w14:paraId="72F43044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Advise</w:t>
      </w:r>
    </w:p>
    <w:p w14:paraId="1CECA5A1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Device</w:t>
      </w:r>
    </w:p>
    <w:p w14:paraId="3D9ACDF5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Devise </w:t>
      </w:r>
    </w:p>
    <w:p w14:paraId="76DBF9E1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Licence</w:t>
      </w:r>
      <w:proofErr w:type="spellEnd"/>
    </w:p>
    <w:p w14:paraId="700E30AF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License</w:t>
      </w:r>
    </w:p>
    <w:p w14:paraId="6B6EA4D4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Practice</w:t>
      </w:r>
    </w:p>
    <w:p w14:paraId="0EB65194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Practise</w:t>
      </w:r>
      <w:proofErr w:type="spellEnd"/>
    </w:p>
    <w:p w14:paraId="03645849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Prophecy </w:t>
      </w:r>
    </w:p>
    <w:p w14:paraId="3B9BA0DE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Prophesy</w:t>
      </w:r>
    </w:p>
    <w:p w14:paraId="5C772EE7" w14:textId="77777777" w:rsidR="00B91591" w:rsidRDefault="00B91591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Assent</w:t>
      </w:r>
    </w:p>
    <w:p w14:paraId="634F2DFB" w14:textId="77777777" w:rsidR="00B91591" w:rsidRDefault="00B91591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Ascent</w:t>
      </w:r>
    </w:p>
    <w:p w14:paraId="6FA3DCC2" w14:textId="77777777" w:rsidR="00B91591" w:rsidRDefault="00B91591">
      <w:pPr>
        <w:rPr>
          <w:rFonts w:ascii="Comic Sans MS" w:hAnsi="Comic Sans MS"/>
          <w:b/>
          <w:sz w:val="28"/>
          <w:szCs w:val="28"/>
          <w:lang w:val="en-US"/>
        </w:rPr>
      </w:pPr>
    </w:p>
    <w:p w14:paraId="7C58F1DD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</w:p>
    <w:p w14:paraId="7B43A0FF" w14:textId="77777777" w:rsid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</w:p>
    <w:p w14:paraId="6B9640E4" w14:textId="77777777" w:rsidR="00FB5A7F" w:rsidRPr="00FB5A7F" w:rsidRDefault="00FB5A7F">
      <w:pPr>
        <w:rPr>
          <w:rFonts w:ascii="Comic Sans MS" w:hAnsi="Comic Sans MS"/>
          <w:b/>
          <w:sz w:val="28"/>
          <w:szCs w:val="28"/>
          <w:lang w:val="en-US"/>
        </w:rPr>
      </w:pPr>
    </w:p>
    <w:sectPr w:rsidR="00FB5A7F" w:rsidRPr="00FB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7F"/>
    <w:rsid w:val="00127B1A"/>
    <w:rsid w:val="002431FD"/>
    <w:rsid w:val="003854E2"/>
    <w:rsid w:val="00B91591"/>
    <w:rsid w:val="00EF1B75"/>
    <w:rsid w:val="00F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537D"/>
  <w15:chartTrackingRefBased/>
  <w15:docId w15:val="{046FD858-0A7A-4818-92D2-F0AD2D44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Clay</dc:creator>
  <cp:keywords/>
  <dc:description/>
  <cp:lastModifiedBy>Debbie Briggs</cp:lastModifiedBy>
  <cp:revision>2</cp:revision>
  <dcterms:created xsi:type="dcterms:W3CDTF">2022-10-07T07:55:00Z</dcterms:created>
  <dcterms:modified xsi:type="dcterms:W3CDTF">2022-10-07T07:55:00Z</dcterms:modified>
</cp:coreProperties>
</file>