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3890" w14:textId="77777777" w:rsidR="00551348" w:rsidRDefault="00551348" w:rsidP="0055134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1"/>
        <w:gridCol w:w="12427"/>
      </w:tblGrid>
      <w:tr w:rsidR="00877D43" w:rsidRPr="00B2546C" w14:paraId="653351CF" w14:textId="77777777" w:rsidTr="00DE7749">
        <w:tc>
          <w:tcPr>
            <w:tcW w:w="13948" w:type="dxa"/>
            <w:gridSpan w:val="2"/>
          </w:tcPr>
          <w:p w14:paraId="2AFFADF4" w14:textId="77777777" w:rsidR="00551348" w:rsidRPr="00B2546C" w:rsidRDefault="00551348" w:rsidP="00B2546C">
            <w:pPr>
              <w:jc w:val="center"/>
              <w:rPr>
                <w:rFonts w:ascii="Comic Sans MS Bold" w:eastAsiaTheme="minorHAnsi" w:hAnsi="Comic Sans MS Bold" w:cstheme="minorBidi"/>
                <w:b/>
                <w:color w:val="943634" w:themeColor="accent2" w:themeShade="BF"/>
                <w:sz w:val="22"/>
              </w:rPr>
            </w:pPr>
            <w:r w:rsidRPr="00B2546C">
              <w:rPr>
                <w:rFonts w:ascii="Comic Sans MS Bold" w:eastAsiaTheme="minorHAnsi" w:hAnsi="Comic Sans MS Bold" w:cstheme="minorBidi"/>
                <w:b/>
                <w:color w:val="943634" w:themeColor="accent2" w:themeShade="BF"/>
                <w:sz w:val="22"/>
              </w:rPr>
              <w:t xml:space="preserve">Curriculum overview </w:t>
            </w:r>
          </w:p>
          <w:p w14:paraId="2DC1219D" w14:textId="77777777" w:rsidR="00551348" w:rsidRPr="00B2546C" w:rsidRDefault="00872F53" w:rsidP="00B2546C">
            <w:pPr>
              <w:jc w:val="center"/>
              <w:rPr>
                <w:rFonts w:ascii="Comic Sans MS Bold" w:eastAsiaTheme="minorHAnsi" w:hAnsi="Comic Sans MS Bold" w:cstheme="minorBidi"/>
                <w:b/>
                <w:color w:val="943634" w:themeColor="accent2" w:themeShade="BF"/>
                <w:sz w:val="22"/>
              </w:rPr>
            </w:pPr>
            <w:r>
              <w:rPr>
                <w:rFonts w:ascii="Comic Sans MS Bold" w:eastAsiaTheme="minorHAnsi" w:hAnsi="Comic Sans MS Bold" w:cstheme="minorBidi"/>
                <w:b/>
                <w:color w:val="943634" w:themeColor="accent2" w:themeShade="BF"/>
                <w:sz w:val="22"/>
              </w:rPr>
              <w:t xml:space="preserve">Year </w:t>
            </w:r>
            <w:r w:rsidR="00277558">
              <w:rPr>
                <w:rFonts w:ascii="Comic Sans MS Bold" w:eastAsiaTheme="minorHAnsi" w:hAnsi="Comic Sans MS Bold" w:cstheme="minorBidi"/>
                <w:b/>
                <w:color w:val="943634" w:themeColor="accent2" w:themeShade="BF"/>
                <w:sz w:val="22"/>
              </w:rPr>
              <w:t>4</w:t>
            </w:r>
          </w:p>
        </w:tc>
      </w:tr>
      <w:tr w:rsidR="00877D43" w:rsidRPr="00B2546C" w14:paraId="3E26A055" w14:textId="77777777" w:rsidTr="00DE7749">
        <w:tc>
          <w:tcPr>
            <w:tcW w:w="13948" w:type="dxa"/>
            <w:gridSpan w:val="2"/>
          </w:tcPr>
          <w:p w14:paraId="7CD660DD" w14:textId="77777777" w:rsidR="00551348" w:rsidRPr="00342DA4" w:rsidRDefault="00551348" w:rsidP="0026674F">
            <w:pPr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</w:pPr>
            <w:r w:rsidRPr="00342DA4"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  <w:t xml:space="preserve">School Curriculum Priorities: </w:t>
            </w:r>
            <w:r w:rsidR="006A68EC"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  <w:t>Cross curricular opportunities to incorporate Maths. Phonetical awareness across the curriculum</w:t>
            </w:r>
          </w:p>
          <w:p w14:paraId="474F095A" w14:textId="77777777" w:rsidR="00551348" w:rsidRPr="00342DA4" w:rsidRDefault="00551348" w:rsidP="00DE7749">
            <w:pPr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</w:pPr>
          </w:p>
        </w:tc>
      </w:tr>
      <w:tr w:rsidR="00877D43" w:rsidRPr="00B2546C" w14:paraId="6CCA4971" w14:textId="77777777" w:rsidTr="00DE7749">
        <w:tc>
          <w:tcPr>
            <w:tcW w:w="13948" w:type="dxa"/>
            <w:gridSpan w:val="2"/>
          </w:tcPr>
          <w:p w14:paraId="6AE1A02A" w14:textId="77777777" w:rsidR="00551348" w:rsidRPr="00342DA4" w:rsidRDefault="00551348" w:rsidP="00B2546C">
            <w:pPr>
              <w:jc w:val="center"/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</w:pPr>
            <w:r w:rsidRPr="00342DA4">
              <w:rPr>
                <w:rFonts w:ascii="Comic Sans MS Bold" w:eastAsiaTheme="minorHAnsi" w:hAnsi="Comic Sans MS Bold" w:cstheme="minorBidi"/>
                <w:b/>
                <w:sz w:val="18"/>
                <w:szCs w:val="18"/>
              </w:rPr>
              <w:t>Children will communicate their learning across all areas of the curriculum using and applying their skills in English, Mathematics and Computing</w:t>
            </w:r>
          </w:p>
        </w:tc>
      </w:tr>
      <w:tr w:rsidR="00342DA4" w:rsidRPr="00B2546C" w14:paraId="494A929C" w14:textId="77777777" w:rsidTr="00DE7749">
        <w:tc>
          <w:tcPr>
            <w:tcW w:w="13948" w:type="dxa"/>
            <w:gridSpan w:val="2"/>
          </w:tcPr>
          <w:p w14:paraId="27705A54" w14:textId="77777777" w:rsidR="00342DA4" w:rsidRPr="00342DA4" w:rsidRDefault="00342DA4" w:rsidP="00B2546C">
            <w:pPr>
              <w:jc w:val="center"/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18"/>
                <w:szCs w:val="18"/>
              </w:rPr>
            </w:pPr>
            <w:r w:rsidRPr="00342DA4"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18"/>
                <w:szCs w:val="18"/>
              </w:rPr>
              <w:t>Key Learning Themes</w:t>
            </w:r>
          </w:p>
          <w:p w14:paraId="1C46201C" w14:textId="77777777" w:rsidR="00342DA4" w:rsidRPr="00342DA4" w:rsidRDefault="00342DA4" w:rsidP="00ED6139">
            <w:pPr>
              <w:jc w:val="center"/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18"/>
                <w:szCs w:val="18"/>
              </w:rPr>
            </w:pPr>
          </w:p>
        </w:tc>
      </w:tr>
      <w:tr w:rsidR="00342DA4" w:rsidRPr="00B2546C" w14:paraId="29CC630D" w14:textId="77777777" w:rsidTr="00DE7749">
        <w:tc>
          <w:tcPr>
            <w:tcW w:w="13948" w:type="dxa"/>
            <w:gridSpan w:val="2"/>
          </w:tcPr>
          <w:p w14:paraId="4CE74C9A" w14:textId="77777777" w:rsidR="00320AA4" w:rsidRPr="00F3691D" w:rsidRDefault="005E60EE" w:rsidP="005E60EE">
            <w:pPr>
              <w:jc w:val="center"/>
              <w:rPr>
                <w:rFonts w:ascii="Comic Sans MS" w:eastAsiaTheme="minorHAnsi" w:hAnsi="Comic Sans MS" w:cstheme="minorBidi"/>
                <w:b/>
                <w:color w:val="632423" w:themeColor="accent2" w:themeShade="80"/>
                <w:sz w:val="22"/>
                <w:szCs w:val="18"/>
              </w:rPr>
            </w:pPr>
            <w:r w:rsidRPr="00F3691D">
              <w:rPr>
                <w:rFonts w:ascii="Comic Sans MS" w:eastAsiaTheme="minorHAnsi" w:hAnsi="Comic Sans MS" w:cstheme="minorBidi"/>
                <w:b/>
                <w:color w:val="632423" w:themeColor="accent2" w:themeShade="80"/>
                <w:sz w:val="22"/>
                <w:szCs w:val="18"/>
              </w:rPr>
              <w:t>How did the Tudor period impact life in Britain today?</w:t>
            </w:r>
          </w:p>
          <w:p w14:paraId="6072994B" w14:textId="77777777" w:rsidR="00DF3B59" w:rsidRPr="00A95DDB" w:rsidRDefault="00DF3B59" w:rsidP="00DF3B59">
            <w:pPr>
              <w:rPr>
                <w:b/>
              </w:rPr>
            </w:pPr>
            <w:r w:rsidRPr="00A95DDB">
              <w:rPr>
                <w:rFonts w:ascii="Comic Sans MS" w:eastAsiaTheme="minorHAnsi" w:hAnsi="Comic Sans MS" w:cstheme="minorBidi"/>
                <w:b/>
                <w:color w:val="E36C0A" w:themeColor="accent6" w:themeShade="BF"/>
                <w:sz w:val="18"/>
                <w:szCs w:val="18"/>
              </w:rPr>
              <w:t>History</w:t>
            </w:r>
          </w:p>
          <w:p w14:paraId="276FBAEC" w14:textId="77777777" w:rsidR="00DF3B59" w:rsidRDefault="00DF3B59" w:rsidP="00DF3B59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 w:rsidRPr="007F425B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-a study of an aspect of theme in British history that extends pupils chronological knowledge beyond 1066.</w:t>
            </w:r>
          </w:p>
          <w:p w14:paraId="0462C010" w14:textId="77777777" w:rsidR="00FA2FC5" w:rsidRDefault="00FA2FC5" w:rsidP="00DF3B59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</w:p>
          <w:p w14:paraId="5B6ECE7F" w14:textId="77777777" w:rsidR="00FE377A" w:rsidRPr="000C3D18" w:rsidRDefault="00FE377A" w:rsidP="00FE377A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</w:pPr>
            <w:r w:rsidRPr="000C3D18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Art</w:t>
            </w:r>
          </w:p>
          <w:p w14:paraId="44F4D02D" w14:textId="77777777" w:rsidR="00FE377A" w:rsidRPr="00B467B5" w:rsidRDefault="00FE377A" w:rsidP="00FE377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</w:pPr>
            <w:r w:rsidRPr="00B467B5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Focus:</w:t>
            </w:r>
            <w:r w:rsidRPr="00B467B5"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 xml:space="preserve"> Drawing and Painting</w:t>
            </w:r>
            <w:r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 xml:space="preserve"> (Tudor Portraits)</w:t>
            </w:r>
          </w:p>
          <w:p w14:paraId="7EE339B7" w14:textId="77777777" w:rsidR="00FE377A" w:rsidRDefault="00FE377A" w:rsidP="00FE377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omic Sans MS" w:eastAsiaTheme="minorHAnsi" w:hAnsi="Comic Sans MS" w:cstheme="minorBidi"/>
                <w:color w:val="5F497A" w:themeColor="accent4" w:themeShade="BF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color w:val="5F497A" w:themeColor="accent4" w:themeShade="BF"/>
                <w:sz w:val="18"/>
                <w:szCs w:val="18"/>
              </w:rPr>
              <w:t>Pupils should be taught:</w:t>
            </w:r>
          </w:p>
          <w:p w14:paraId="6E2A2CD8" w14:textId="77777777" w:rsidR="00A11A45" w:rsidRPr="00A11A45" w:rsidRDefault="00FE377A" w:rsidP="00A11A45">
            <w:pPr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</w:pPr>
            <w:r w:rsidRPr="00A11A45">
              <w:rPr>
                <w:rFonts w:ascii="Comic Sans MS" w:eastAsiaTheme="minorHAnsi" w:hAnsi="Comic Sans MS" w:cstheme="minorBidi"/>
                <w:color w:val="5F497A" w:themeColor="accent4" w:themeShade="BF"/>
                <w:sz w:val="16"/>
                <w:szCs w:val="18"/>
              </w:rPr>
              <w:t>-</w:t>
            </w:r>
            <w:r w:rsidR="00A11A45" w:rsidRPr="00A11A45">
              <w:rPr>
                <w:rFonts w:ascii="Comic Sans MS" w:hAnsi="Comic Sans MS" w:cstheme="majorHAnsi"/>
                <w:color w:val="5F497A" w:themeColor="accent4" w:themeShade="BF"/>
                <w:sz w:val="20"/>
                <w:szCs w:val="22"/>
              </w:rPr>
              <w:t xml:space="preserve"> </w:t>
            </w:r>
            <w:r w:rsidR="00A11A45" w:rsidRPr="00A11A45"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  <w:t>To improve their mastery of Art and design techniques, including drawing, painting and sculpture [for example, pencil]</w:t>
            </w:r>
          </w:p>
          <w:p w14:paraId="630754FA" w14:textId="77777777" w:rsidR="00A11A45" w:rsidRPr="00A11A45" w:rsidRDefault="00A11A45" w:rsidP="00A11A45">
            <w:pPr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</w:pPr>
          </w:p>
          <w:p w14:paraId="2B53D410" w14:textId="77777777" w:rsidR="00FE377A" w:rsidRPr="00A11A45" w:rsidRDefault="00A11A45" w:rsidP="00A11A4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</w:pPr>
            <w:r w:rsidRPr="00A11A45"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  <w:t>- To develop their techniques, including their control and their use of materials, with creativity, experimentation and an increasing awareness of different kinds of art, craft and design.</w:t>
            </w:r>
          </w:p>
          <w:p w14:paraId="49FB2A1A" w14:textId="77777777" w:rsidR="00A11A45" w:rsidRPr="00A11A45" w:rsidRDefault="00A11A45" w:rsidP="00A11A4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Comic Sans MS" w:eastAsiaTheme="minorHAnsi" w:hAnsi="Comic Sans MS" w:cstheme="minorBidi"/>
                <w:color w:val="5F497A" w:themeColor="accent4" w:themeShade="BF"/>
                <w:sz w:val="16"/>
                <w:szCs w:val="18"/>
              </w:rPr>
            </w:pPr>
          </w:p>
          <w:p w14:paraId="438AFB71" w14:textId="77777777" w:rsidR="004C6E14" w:rsidRDefault="00FE377A" w:rsidP="00A11A45">
            <w:pPr>
              <w:spacing w:after="160" w:line="259" w:lineRule="auto"/>
              <w:rPr>
                <w:rFonts w:ascii="Comic Sans MS" w:eastAsia="Roboto" w:hAnsi="Comic Sans MS" w:cs="Roboto"/>
                <w:color w:val="5F497A" w:themeColor="accent4" w:themeShade="BF"/>
                <w:sz w:val="18"/>
                <w:szCs w:val="20"/>
              </w:rPr>
            </w:pPr>
            <w:r w:rsidRPr="00A11A45">
              <w:rPr>
                <w:rFonts w:ascii="Comic Sans MS" w:eastAsiaTheme="minorHAnsi" w:hAnsi="Comic Sans MS" w:cstheme="minorBidi"/>
                <w:color w:val="5F497A" w:themeColor="accent4" w:themeShade="BF"/>
                <w:sz w:val="16"/>
                <w:szCs w:val="18"/>
              </w:rPr>
              <w:t>-</w:t>
            </w:r>
            <w:r w:rsidR="004C6E14" w:rsidRPr="00A11A45">
              <w:rPr>
                <w:rFonts w:ascii="Comic Sans MS" w:eastAsiaTheme="minorHAnsi" w:hAnsi="Comic Sans MS" w:cstheme="minorBidi"/>
                <w:color w:val="5F497A" w:themeColor="accent4" w:themeShade="BF"/>
                <w:sz w:val="16"/>
                <w:szCs w:val="18"/>
              </w:rPr>
              <w:t xml:space="preserve"> </w:t>
            </w:r>
            <w:r w:rsidR="004C6E14" w:rsidRPr="00A11A45">
              <w:rPr>
                <w:rFonts w:ascii="Comic Sans MS" w:eastAsia="Roboto" w:hAnsi="Comic Sans MS" w:cs="Roboto"/>
                <w:color w:val="5F497A" w:themeColor="accent4" w:themeShade="BF"/>
                <w:sz w:val="18"/>
                <w:szCs w:val="20"/>
              </w:rPr>
              <w:t>I can sketch an outline of the still life objects</w:t>
            </w:r>
            <w:r w:rsidR="00A11A45">
              <w:rPr>
                <w:rFonts w:ascii="Comic Sans MS" w:eastAsia="Roboto" w:hAnsi="Comic Sans MS" w:cs="Roboto"/>
                <w:color w:val="5F497A" w:themeColor="accent4" w:themeShade="BF"/>
                <w:sz w:val="18"/>
                <w:szCs w:val="20"/>
              </w:rPr>
              <w:t>.</w:t>
            </w:r>
          </w:p>
          <w:p w14:paraId="45DCE947" w14:textId="2598396F" w:rsidR="008145FC" w:rsidRDefault="008145FC" w:rsidP="008145FC">
            <w:p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>
              <w:rPr>
                <w:rFonts w:ascii="Comic Sans MS" w:hAnsi="Comic Sans MS"/>
                <w:color w:val="5F497A" w:themeColor="accent4" w:themeShade="BF"/>
                <w:sz w:val="22"/>
              </w:rPr>
              <w:t xml:space="preserve">- </w:t>
            </w: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To create patterns using printing techniques</w:t>
            </w:r>
          </w:p>
          <w:p w14:paraId="5BE012E4" w14:textId="7B246D0B" w:rsidR="00A8298A" w:rsidRPr="00A8298A" w:rsidRDefault="00A8298A" w:rsidP="00A8298A">
            <w:pPr>
              <w:rPr>
                <w:rFonts w:ascii="Comic Sans MS" w:eastAsia="Times New Roman" w:hAnsi="Comic Sans MS" w:cs="Arial"/>
                <w:b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A8298A">
              <w:rPr>
                <w:rFonts w:ascii="Comic Sans MS" w:eastAsia="Times New Roman" w:hAnsi="Comic Sans MS" w:cs="Arial"/>
                <w:b/>
                <w:color w:val="5F497A" w:themeColor="accent4" w:themeShade="BF"/>
                <w:sz w:val="18"/>
                <w:szCs w:val="18"/>
                <w:lang w:val="en-GB" w:eastAsia="en-GB"/>
              </w:rPr>
              <w:t>Formal elements of art:</w:t>
            </w:r>
          </w:p>
          <w:p w14:paraId="46EE30B8" w14:textId="77777777" w:rsidR="008145FC" w:rsidRPr="00B85033" w:rsidRDefault="008145FC" w:rsidP="008145FC">
            <w:p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 xml:space="preserve">  </w:t>
            </w:r>
          </w:p>
          <w:p w14:paraId="3ACFDA36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make a printing block using playdough</w:t>
            </w:r>
          </w:p>
          <w:p w14:paraId="52F31B83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press an object into the block to create texture and pattern</w:t>
            </w:r>
          </w:p>
          <w:p w14:paraId="53735EE2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print using my playdough block by: coating the surface in ink and placing paper over the block and pressing with my hand</w:t>
            </w:r>
          </w:p>
          <w:p w14:paraId="0C0BEC55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To create patterns using a stamp</w:t>
            </w:r>
          </w:p>
          <w:p w14:paraId="40761F64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make my own stamp using geometric and mathematical shapes</w:t>
            </w:r>
          </w:p>
          <w:p w14:paraId="0E9F271B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use my stamp to create prints</w:t>
            </w:r>
          </w:p>
          <w:p w14:paraId="0AAC003E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make my prints unique through my use of colour and pattern</w:t>
            </w:r>
          </w:p>
          <w:p w14:paraId="0391FE4E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When printing I have tried to use:</w:t>
            </w:r>
          </w:p>
          <w:p w14:paraId="12D59728" w14:textId="77777777" w:rsidR="008145FC" w:rsidRPr="00B85033" w:rsidRDefault="008145FC" w:rsidP="008145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lastRenderedPageBreak/>
              <w:t>Symmetrical patterns</w:t>
            </w:r>
          </w:p>
          <w:p w14:paraId="2714A270" w14:textId="77777777" w:rsidR="008145FC" w:rsidRPr="00B85033" w:rsidRDefault="008145FC" w:rsidP="008145FC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A simple symmetrical figure</w:t>
            </w:r>
          </w:p>
          <w:p w14:paraId="5DA87269" w14:textId="77777777" w:rsidR="008145FC" w:rsidRPr="00B85033" w:rsidRDefault="008145FC" w:rsidP="008145FC">
            <w:p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</w:p>
          <w:p w14:paraId="223A0A2D" w14:textId="77777777" w:rsidR="008145FC" w:rsidRPr="00B85033" w:rsidRDefault="008145FC" w:rsidP="008145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To create patterns using reflection and symmetry</w:t>
            </w:r>
          </w:p>
          <w:p w14:paraId="27A526A2" w14:textId="77777777" w:rsidR="008145FC" w:rsidRPr="00B85033" w:rsidRDefault="008145FC" w:rsidP="008145FC">
            <w:p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 xml:space="preserve">  </w:t>
            </w:r>
          </w:p>
          <w:p w14:paraId="05C7D6DE" w14:textId="77777777" w:rsidR="008145FC" w:rsidRPr="00B85033" w:rsidRDefault="008145FC" w:rsidP="008145F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apply mathematical techniques of reflection and symmetry to my artwork to create a flip pattern</w:t>
            </w:r>
          </w:p>
          <w:p w14:paraId="5E8AB719" w14:textId="77777777" w:rsidR="004165D1" w:rsidRPr="00B85033" w:rsidRDefault="004165D1" w:rsidP="004165D1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To develop a range of mark-making techniques</w:t>
            </w:r>
          </w:p>
          <w:p w14:paraId="0A9F199F" w14:textId="77777777" w:rsidR="004165D1" w:rsidRPr="00B85033" w:rsidRDefault="004165D1" w:rsidP="004165D1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  <w:r w:rsidRPr="00B85033"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  <w:t>I can experiment with charcoal to create different textures and effects</w:t>
            </w:r>
          </w:p>
          <w:p w14:paraId="14A68C95" w14:textId="77777777" w:rsidR="004165D1" w:rsidRPr="00B85033" w:rsidRDefault="004165D1" w:rsidP="004165D1">
            <w:pPr>
              <w:pStyle w:val="bulletundertext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</w:pPr>
            <w:r w:rsidRPr="00B85033">
              <w:rPr>
                <w:rFonts w:ascii="Comic Sans MS" w:hAnsi="Comic Sans MS" w:cstheme="majorHAnsi"/>
                <w:color w:val="5F497A" w:themeColor="accent4" w:themeShade="BF"/>
                <w:sz w:val="18"/>
                <w:szCs w:val="22"/>
              </w:rPr>
              <w:t>I can express the meaning of words and phrases in an abstract way using an appropriate charcoal technique</w:t>
            </w:r>
          </w:p>
          <w:p w14:paraId="546BDCDC" w14:textId="77777777" w:rsidR="008145FC" w:rsidRPr="00B85033" w:rsidRDefault="008145FC" w:rsidP="008145FC">
            <w:pPr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</w:p>
          <w:p w14:paraId="4904CE9F" w14:textId="77777777" w:rsidR="008145FC" w:rsidRPr="00B85033" w:rsidRDefault="008145FC" w:rsidP="00A11A45">
            <w:pPr>
              <w:spacing w:after="160" w:line="259" w:lineRule="auto"/>
              <w:rPr>
                <w:rFonts w:ascii="Comic Sans MS" w:eastAsia="Times New Roman" w:hAnsi="Comic Sans MS" w:cstheme="majorHAnsi"/>
                <w:color w:val="5F497A" w:themeColor="accent4" w:themeShade="BF"/>
                <w:sz w:val="18"/>
                <w:szCs w:val="22"/>
                <w:lang w:val="en-GB" w:eastAsia="en-GB"/>
              </w:rPr>
            </w:pPr>
          </w:p>
          <w:p w14:paraId="4FB3335A" w14:textId="77777777" w:rsidR="00C30F87" w:rsidRDefault="00C30F87" w:rsidP="004165D1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b/>
                <w:color w:val="943634" w:themeColor="accent2" w:themeShade="BF"/>
                <w:u w:val="single"/>
              </w:rPr>
            </w:pPr>
          </w:p>
          <w:p w14:paraId="28C5EED8" w14:textId="77777777" w:rsidR="00320AA4" w:rsidRDefault="00320AA4" w:rsidP="00CB5C17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  <w:p w14:paraId="4C68A491" w14:textId="77777777" w:rsidR="00CB5C17" w:rsidRPr="00CB5C17" w:rsidRDefault="00CB5C17" w:rsidP="00CB5C17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Science</w:t>
            </w:r>
          </w:p>
          <w:p w14:paraId="657E2F2E" w14:textId="77777777" w:rsidR="00CB5C17" w:rsidRPr="00CB5C17" w:rsidRDefault="00CB5C17" w:rsidP="00CB5C17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Sound </w:t>
            </w:r>
          </w:p>
          <w:p w14:paraId="34E4F61E" w14:textId="77777777" w:rsidR="00CB5C17" w:rsidRP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Pupils should be taught to:</w:t>
            </w:r>
          </w:p>
          <w:p w14:paraId="4EC2A0C8" w14:textId="77777777" w:rsidR="00CB5C17" w:rsidRP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-identify how sounds are made, associating some of them with something vibrating</w:t>
            </w:r>
          </w:p>
          <w:p w14:paraId="1B9F083A" w14:textId="77777777" w:rsidR="00CB5C17" w:rsidRP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-recognise that vibrations from sounds travel through a medium to the ear</w:t>
            </w:r>
          </w:p>
          <w:p w14:paraId="3F0B5E4E" w14:textId="77777777" w:rsidR="00CB5C17" w:rsidRP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-find patterns between the pitch of a sound and features of the object that produced it</w:t>
            </w:r>
          </w:p>
          <w:p w14:paraId="322DA9E2" w14:textId="77777777" w:rsidR="00CB5C17" w:rsidRP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-find patterns between the volume of a sound and the strength of the vibrations that produced it</w:t>
            </w:r>
          </w:p>
          <w:p w14:paraId="1CDB0AE3" w14:textId="77777777" w:rsidR="00CB5C17" w:rsidRDefault="00CB5C17" w:rsidP="00CB5C17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-recognise that sounds get fainter as the distance from the sound source increases.</w:t>
            </w:r>
          </w:p>
          <w:p w14:paraId="1A3D5A65" w14:textId="77777777" w:rsidR="00FA2FC5" w:rsidRDefault="00FA2FC5" w:rsidP="00CB5C17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</w:p>
          <w:p w14:paraId="3EC18372" w14:textId="77777777" w:rsidR="00CB5C17" w:rsidRDefault="00CB5C17" w:rsidP="00CB5C17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Design and Technology</w:t>
            </w:r>
          </w:p>
          <w:p w14:paraId="20DC9371" w14:textId="77777777" w:rsidR="00CB5C17" w:rsidRDefault="00CB5C17" w:rsidP="00CB5C17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 w:rsidRPr="00422277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Focus: </w:t>
            </w:r>
            <w:r w:rsidR="0022277C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Construction</w:t>
            </w: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(Making mus</w:t>
            </w:r>
            <w:r w:rsidR="0022277C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ical instruments</w:t>
            </w: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)</w:t>
            </w:r>
          </w:p>
          <w:p w14:paraId="49112686" w14:textId="77777777" w:rsidR="00CB5C17" w:rsidRPr="00E609E8" w:rsidRDefault="00CB5C17" w:rsidP="00CB5C17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E609E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When designing and making, pupils should be taught to:</w:t>
            </w:r>
          </w:p>
          <w:p w14:paraId="31FFBFAB" w14:textId="77777777" w:rsidR="00AD75A8" w:rsidRPr="00AD75A8" w:rsidRDefault="00AD75A8" w:rsidP="00AD75A8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AD75A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 create a musical instrument from recycled materials</w:t>
            </w:r>
          </w:p>
          <w:p w14:paraId="3B68C68F" w14:textId="77777777" w:rsidR="00AD75A8" w:rsidRPr="00AD75A8" w:rsidRDefault="00AD75A8" w:rsidP="00AD75A8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AD75A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see further uses for recycled materials</w:t>
            </w:r>
          </w:p>
          <w:p w14:paraId="3D9621B5" w14:textId="77777777" w:rsidR="000C6C93" w:rsidRDefault="000C6C93" w:rsidP="000C6C93">
            <w:pPr>
              <w:spacing w:after="160" w:line="259" w:lineRule="auto"/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</w:p>
          <w:p w14:paraId="1CAFD4BA" w14:textId="52DE66C2" w:rsidR="00B85033" w:rsidRDefault="00B85033" w:rsidP="000C6C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 w:rsidRPr="00B85033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</w:p>
          <w:p w14:paraId="2080B804" w14:textId="77777777" w:rsidR="00B85033" w:rsidRPr="00B85033" w:rsidRDefault="00B85033" w:rsidP="000C6C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</w:p>
          <w:p w14:paraId="05204022" w14:textId="77777777" w:rsidR="000C6C93" w:rsidRDefault="000C6C93" w:rsidP="000C6C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14:paraId="41490130" w14:textId="77777777" w:rsidR="000C6C93" w:rsidRPr="000C6C93" w:rsidRDefault="000C6C93" w:rsidP="000C6C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lastRenderedPageBreak/>
              <w:t xml:space="preserve">Focus: electrical systems </w:t>
            </w:r>
          </w:p>
          <w:p w14:paraId="28BF680E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To </w:t>
            </w:r>
            <w:proofErr w:type="spellStart"/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analyse</w:t>
            </w:r>
            <w:proofErr w:type="spellEnd"/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and evaluate electrical products</w:t>
            </w:r>
          </w:p>
          <w:p w14:paraId="52079DDA" w14:textId="77777777" w:rsidR="000C6C93" w:rsidRPr="000C6C93" w:rsidRDefault="000C6C93" w:rsidP="000C6C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14:paraId="093F99F4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identify the features of a torch</w:t>
            </w:r>
          </w:p>
          <w:p w14:paraId="6801CC60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understand how a torch works</w:t>
            </w:r>
          </w:p>
          <w:p w14:paraId="280A7B8F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say what is good and bad about different torches</w:t>
            </w:r>
          </w:p>
          <w:p w14:paraId="3532DA04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understand what is important in torch design</w:t>
            </w:r>
          </w:p>
          <w:p w14:paraId="7AE2A6B6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 design a torch</w:t>
            </w:r>
          </w:p>
          <w:p w14:paraId="64229D75" w14:textId="77777777" w:rsidR="000C6C93" w:rsidRPr="000C6C93" w:rsidRDefault="000C6C93" w:rsidP="000C6C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14:paraId="1EFF8FC3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factor in who my product is for in my design criteria</w:t>
            </w:r>
          </w:p>
          <w:p w14:paraId="4D3AE1CA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design a torch which satisfies both the design and success criteria</w:t>
            </w:r>
          </w:p>
          <w:p w14:paraId="66F4D3D4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 make and evaluate a torch</w:t>
            </w:r>
          </w:p>
          <w:p w14:paraId="596F56DD" w14:textId="77777777" w:rsidR="000C6C93" w:rsidRPr="000C6C93" w:rsidRDefault="000C6C93" w:rsidP="000C6C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 </w:t>
            </w:r>
          </w:p>
          <w:p w14:paraId="1F6436E0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make a working circuit with a switch</w:t>
            </w:r>
          </w:p>
          <w:p w14:paraId="6299FA00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use appropriate equipment to cut and attach materials</w:t>
            </w:r>
          </w:p>
          <w:p w14:paraId="4818CEE8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assemble a torch according to my design criteria</w:t>
            </w:r>
          </w:p>
          <w:p w14:paraId="7AC66C40" w14:textId="77777777" w:rsidR="000C6C93" w:rsidRP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assemble a torch which satisfies the success criteria</w:t>
            </w:r>
          </w:p>
          <w:p w14:paraId="2933C884" w14:textId="77777777" w:rsidR="000C6C93" w:rsidRDefault="000C6C93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can test my torch to evaluate its success</w:t>
            </w:r>
          </w:p>
          <w:p w14:paraId="4F13118E" w14:textId="77777777" w:rsidR="00B73007" w:rsidRDefault="00B73007" w:rsidP="000C6C93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14:paraId="63249848" w14:textId="093C5AD7" w:rsidR="00B73007" w:rsidRPr="00406BB3" w:rsidRDefault="00B73007" w:rsidP="000C6C93">
            <w:pPr>
              <w:spacing w:after="160" w:line="259" w:lineRule="auto"/>
              <w:rPr>
                <w:rFonts w:ascii="Comic Sans MS" w:hAnsi="Comic Sans MS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406BB3">
              <w:rPr>
                <w:rFonts w:ascii="Comic Sans MS" w:hAnsi="Comic Sans MS"/>
                <w:b/>
                <w:bCs/>
                <w:color w:val="365F91" w:themeColor="accent1" w:themeShade="BF"/>
                <w:sz w:val="18"/>
                <w:szCs w:val="18"/>
              </w:rPr>
              <w:t>Art and design:</w:t>
            </w:r>
          </w:p>
          <w:p w14:paraId="24D04480" w14:textId="09D705DA" w:rsidR="004678D3" w:rsidRPr="00B73007" w:rsidRDefault="004678D3" w:rsidP="004678D3">
            <w:pPr>
              <w:spacing w:after="160" w:line="256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B73007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I can experiment with charcoal to create different textures and effects- </w:t>
            </w:r>
            <w:proofErr w:type="gramStart"/>
            <w:r w:rsidR="00B73007" w:rsidRPr="00B73007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remembrance</w:t>
            </w:r>
            <w:r w:rsidR="00406BB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</w:t>
            </w:r>
            <w:r w:rsidRPr="00B73007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day</w:t>
            </w:r>
            <w:proofErr w:type="gramEnd"/>
            <w:r w:rsidRPr="00B73007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art.</w:t>
            </w:r>
          </w:p>
          <w:p w14:paraId="64E0AF00" w14:textId="77777777" w:rsidR="004678D3" w:rsidRDefault="004678D3" w:rsidP="004678D3">
            <w:pPr>
              <w:pStyle w:val="TableParagraph"/>
              <w:kinsoku w:val="0"/>
              <w:overflowPunct w:val="0"/>
              <w:ind w:right="397"/>
              <w:rPr>
                <w:sz w:val="14"/>
                <w:szCs w:val="14"/>
              </w:rPr>
            </w:pPr>
          </w:p>
          <w:p w14:paraId="1AA67E4D" w14:textId="77777777" w:rsidR="004678D3" w:rsidRPr="00406BB3" w:rsidRDefault="004678D3" w:rsidP="00406BB3">
            <w:pPr>
              <w:spacing w:after="160" w:line="259" w:lineRule="auto"/>
              <w:rPr>
                <w:rFonts w:ascii="Comic Sans MS" w:hAnsi="Comic Sans MS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406BB3">
              <w:rPr>
                <w:rFonts w:ascii="Comic Sans MS" w:hAnsi="Comic Sans MS"/>
                <w:b/>
                <w:bCs/>
                <w:color w:val="365F91" w:themeColor="accent1" w:themeShade="BF"/>
                <w:sz w:val="18"/>
                <w:szCs w:val="18"/>
              </w:rPr>
              <w:t xml:space="preserve">Sculpture: </w:t>
            </w:r>
          </w:p>
          <w:p w14:paraId="42A02DC5" w14:textId="5E869021" w:rsidR="00FA2FC5" w:rsidRPr="00C81744" w:rsidRDefault="004678D3" w:rsidP="00C81744">
            <w:pPr>
              <w:spacing w:after="160" w:line="259" w:lineRule="auto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406BB3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lastRenderedPageBreak/>
              <w:t>I can use tools and my hands to carve, model and refine my sculpture</w:t>
            </w:r>
            <w:r w:rsidR="000F248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. Tudor monarch masks. </w:t>
            </w:r>
          </w:p>
          <w:p w14:paraId="1608B2CA" w14:textId="77777777" w:rsidR="00CB5C17" w:rsidRDefault="00CB5C17" w:rsidP="00CB5C17">
            <w:pP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</w:pPr>
            <w:r w:rsidRPr="00342DA4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Music</w:t>
            </w:r>
            <w: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 (Using of </w:t>
            </w:r>
            <w:r w:rsidR="0022277C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own </w:t>
            </w:r>
            <w: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Instrument to compose accompanime</w:t>
            </w:r>
            <w:r w:rsidR="000E7A70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nt to Christmas Play song/songs: Look at sounds from different instruments and</w:t>
            </w:r>
            <w:r w:rsidR="0022277C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 different types of music/music</w:t>
            </w:r>
            <w:r w:rsidR="000E7A70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ians/composers)</w:t>
            </w:r>
          </w:p>
          <w:p w14:paraId="66BFA927" w14:textId="77777777" w:rsidR="00CB5C17" w:rsidRDefault="00CB5C17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 w:rsidRPr="00E1521F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Pupils should be taught to:</w:t>
            </w:r>
          </w:p>
          <w:p w14:paraId="61C918BB" w14:textId="77777777" w:rsidR="00CB5C17" w:rsidRPr="002E5966" w:rsidRDefault="00CB5C17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7AC6966C" w14:textId="77777777" w:rsidR="00CB5C17" w:rsidRPr="002E5966" w:rsidRDefault="00CB5C17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2F859AEE" w14:textId="77777777" w:rsidR="00CB5C17" w:rsidRPr="002E5966" w:rsidRDefault="00CB5C17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listen with attention to detail and recall sounds with increasing aural memory</w:t>
            </w:r>
          </w:p>
          <w:p w14:paraId="3395734E" w14:textId="77777777" w:rsidR="00CB5C17" w:rsidRDefault="00CB5C17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use and understand staff and other musical notations</w:t>
            </w:r>
          </w:p>
          <w:p w14:paraId="07753ED2" w14:textId="77777777" w:rsidR="00CB5C17" w:rsidRDefault="00CB5C17" w:rsidP="00CB5C17">
            <w:pPr>
              <w:rPr>
                <w:rFonts w:ascii="Comic Sans MS" w:eastAsiaTheme="minorHAnsi" w:hAnsi="Comic Sans MS" w:cstheme="minorBidi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color w:val="7F7F7F" w:themeColor="text1" w:themeTint="80"/>
                <w:sz w:val="18"/>
                <w:szCs w:val="18"/>
              </w:rPr>
              <w:t>-appreciate and understand a wide range of high- quality live and recorded music drawn from different traditions and from great composers and musicians</w:t>
            </w:r>
          </w:p>
          <w:p w14:paraId="37F7BCB5" w14:textId="77777777" w:rsidR="00CB5C17" w:rsidRDefault="00CB5C17" w:rsidP="00CB5C17">
            <w:pPr>
              <w:rPr>
                <w:rFonts w:ascii="Comic Sans MS" w:eastAsiaTheme="minorHAnsi" w:hAnsi="Comic Sans MS" w:cstheme="minorBidi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color w:val="7F7F7F" w:themeColor="text1" w:themeTint="80"/>
                <w:sz w:val="18"/>
                <w:szCs w:val="18"/>
              </w:rPr>
              <w:t>-develop and understanding of the history of music</w:t>
            </w:r>
          </w:p>
          <w:p w14:paraId="360F2AFF" w14:textId="77777777" w:rsidR="000E7A70" w:rsidRDefault="000E7A70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358C2549" w14:textId="414945D9" w:rsidR="00F303BE" w:rsidRPr="00F303BE" w:rsidRDefault="00F303BE" w:rsidP="00CB5C17">
            <w:pP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</w:pPr>
            <w:r w:rsidRPr="00F303BE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Science </w:t>
            </w:r>
            <w: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linked music</w:t>
            </w:r>
            <w:r w:rsidRPr="00F303BE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-</w:t>
            </w:r>
          </w:p>
          <w:p w14:paraId="331D0783" w14:textId="297CD88B" w:rsidR="009B2F7A" w:rsidRPr="00F303BE" w:rsidRDefault="00F303BE" w:rsidP="00CB5C17">
            <w:pPr>
              <w:rPr>
                <w:rFonts w:ascii="Comic Sans MS" w:eastAsiaTheme="minorHAnsi" w:hAnsi="Comic Sans MS" w:cstheme="minorBidi"/>
                <w:bCs/>
                <w:color w:val="7F7F7F" w:themeColor="text1" w:themeTint="80"/>
                <w:sz w:val="18"/>
                <w:szCs w:val="18"/>
              </w:rPr>
            </w:pPr>
            <w:r w:rsidRPr="00F303BE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 </w:t>
            </w:r>
            <w:r w:rsidRPr="00F303BE">
              <w:rPr>
                <w:rFonts w:ascii="Comic Sans MS" w:eastAsiaTheme="minorHAnsi" w:hAnsi="Comic Sans MS" w:cstheme="minorBidi"/>
                <w:bCs/>
                <w:color w:val="7F7F7F" w:themeColor="text1" w:themeTint="80"/>
                <w:sz w:val="18"/>
                <w:szCs w:val="18"/>
              </w:rPr>
              <w:t xml:space="preserve">learning about pitch and amplitude and how we can change these.  </w:t>
            </w:r>
          </w:p>
          <w:p w14:paraId="7EF137CC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06F69209" w14:textId="77777777" w:rsidR="004D5C16" w:rsidRDefault="00F3691D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/>
              <w:jc w:val="center"/>
              <w:rPr>
                <w:rFonts w:ascii="Comic Sans MS" w:hAnsi="Comic Sans MS"/>
                <w:b/>
                <w:color w:val="943634" w:themeColor="accent2" w:themeShade="BF"/>
                <w:u w:val="single"/>
              </w:rPr>
            </w:pPr>
            <w:r>
              <w:rPr>
                <w:rFonts w:ascii="Comic Sans MS" w:hAnsi="Comic Sans MS"/>
                <w:b/>
                <w:color w:val="943634" w:themeColor="accent2" w:themeShade="BF"/>
                <w:u w:val="single"/>
              </w:rPr>
              <w:t>What factors determine where volcanoes are in the world?</w:t>
            </w:r>
          </w:p>
          <w:p w14:paraId="3C4D1FBD" w14:textId="77777777" w:rsidR="004D5C16" w:rsidRDefault="004D5C16" w:rsidP="004D5C16">
            <w:pP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</w:pPr>
            <w:r w:rsidRPr="00591C57"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>Geography</w:t>
            </w:r>
            <w: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 xml:space="preserve"> </w:t>
            </w:r>
          </w:p>
          <w:p w14:paraId="75C75F89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locate the world’s countries, using maps 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(pertinent to location of volcanoes)</w:t>
            </w:r>
          </w:p>
          <w:p w14:paraId="7CA90EB7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identify 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the position and significance of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Equator, Northern Hemisphere, Southern Hemisphere, the Tropics of Cancer and Capricorn, Arctic and </w:t>
            </w:r>
          </w:p>
          <w:p w14:paraId="7CA67DBC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Antarctic Circle.</w:t>
            </w:r>
          </w:p>
          <w:p w14:paraId="1A328DDC" w14:textId="77777777" w:rsidR="004D5C16" w:rsidRPr="00E519FA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-describe and understand key aspects of:</w:t>
            </w:r>
          </w:p>
          <w:p w14:paraId="2078EE71" w14:textId="77777777" w:rsidR="004D5C16" w:rsidRPr="00DF479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physical geography, including: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Mountains, 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volcanoes </w:t>
            </w:r>
          </w:p>
          <w:p w14:paraId="5A601D65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-use maps, atlases, globes and digital/computer mapping to locate countries and describe features studied.</w:t>
            </w:r>
          </w:p>
          <w:p w14:paraId="34549C4F" w14:textId="77777777" w:rsidR="004D5C16" w:rsidRDefault="004D5C16" w:rsidP="004D5C16">
            <w:pP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</w:pPr>
            <w:r w:rsidRPr="00591C57"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>Geography</w:t>
            </w:r>
            <w: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 xml:space="preserve"> (Study of a region in the UK: Peak District? Birmingham?  and a region in a European Country: France)</w:t>
            </w:r>
          </w:p>
          <w:p w14:paraId="2CFD5CC4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locate the world’s countries, using maps to focus on</w:t>
            </w:r>
            <w:r w:rsidRPr="00E519FA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 xml:space="preserve"> Europe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(including the location of Russia), concentrating on their environmental </w:t>
            </w:r>
          </w:p>
          <w:p w14:paraId="0EDC8B6C" w14:textId="77777777" w:rsidR="004D5C16" w:rsidRPr="00E519FA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regions, key physical and human characteristics, countries, and major cities</w:t>
            </w:r>
          </w:p>
          <w:p w14:paraId="3DDD54E6" w14:textId="77777777" w:rsidR="004D5C16" w:rsidRPr="004E2AD8" w:rsidRDefault="004D5C16" w:rsidP="004D5C16">
            <w:pP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</w:pPr>
            <w:r w:rsidRPr="00591C57">
              <w:rPr>
                <w:rFonts w:ascii="Comic Sans MS" w:eastAsiaTheme="minorHAnsi" w:hAnsi="Comic Sans MS" w:cstheme="minorBidi"/>
                <w:color w:val="76923C" w:themeColor="accent3" w:themeShade="BF"/>
                <w:sz w:val="18"/>
                <w:szCs w:val="18"/>
              </w:rPr>
              <w:t>-name and locate counties and cities of the United Kingdom, geographical regions and their identifying human and physical characteristics, key topographical features (including hills, mountains, coasts and rivers), and land-use patterns; and understand how some of these aspects have changed over time</w:t>
            </w:r>
            <w:r>
              <w:rPr>
                <w:rFonts w:ascii="Comic Sans MS" w:eastAsiaTheme="minorHAnsi" w:hAnsi="Comic Sans MS" w:cstheme="minorBidi"/>
                <w:color w:val="76923C" w:themeColor="accent3" w:themeShade="BF"/>
                <w:sz w:val="18"/>
                <w:szCs w:val="18"/>
              </w:rPr>
              <w:t xml:space="preserve"> </w:t>
            </w:r>
            <w:r w:rsidRPr="004E2AD8"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>(only in reference to region in UK studied)</w:t>
            </w:r>
          </w:p>
          <w:p w14:paraId="6F0ECAE7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591C57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use maps, atlases, globes and digital/computer mapping to locate countries and describe features studied</w:t>
            </w:r>
          </w:p>
          <w:p w14:paraId="258AE779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identify the position and significance of Equator, Northern Hemisphere, Southern Hemisphere, the Tropics of Cancer and Capricorn, Arctic and </w:t>
            </w:r>
          </w:p>
          <w:p w14:paraId="5CDEC1A1" w14:textId="77777777" w:rsidR="004D5C16" w:rsidRPr="00E519FA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Antarctic Circle 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and time zones (including day and night)</w:t>
            </w:r>
          </w:p>
          <w:p w14:paraId="68B731ED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understand geographical similarities and differences through the study </w:t>
            </w:r>
            <w:r w:rsidRPr="00E519FA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 xml:space="preserve">of human and physical geography of a region of the United Kingdom, a region in </w:t>
            </w:r>
            <w:r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 xml:space="preserve">a </w:t>
            </w:r>
          </w:p>
          <w:p w14:paraId="57033547" w14:textId="77777777" w:rsidR="004D5C16" w:rsidRPr="00E519FA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lastRenderedPageBreak/>
              <w:t>European country</w:t>
            </w:r>
          </w:p>
          <w:p w14:paraId="311FB903" w14:textId="77777777" w:rsidR="004D5C16" w:rsidRPr="00DF479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physical geography, including: </w:t>
            </w:r>
            <w:r w:rsidRPr="00A95CD6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>climate zones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)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</w:t>
            </w:r>
            <w:r w:rsidRPr="00A95CD6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>rivers,</w:t>
            </w:r>
            <w:r w:rsidRPr="00E519FA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</w:t>
            </w:r>
            <w:r w:rsidRPr="00A95CD6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>mountains</w:t>
            </w:r>
            <w:r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 xml:space="preserve"> (in Europe)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 and the Water Cycle (Link to States of Matter in Science curriculum)</w:t>
            </w:r>
          </w:p>
          <w:p w14:paraId="29098839" w14:textId="77777777" w:rsidR="004D5C16" w:rsidRPr="00591C57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 w:rsidRPr="00DF4796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-human geography, including: types of settlement and land use, economic activity including trade links, and the distribution of natural resources including energy, food, minerals and water.</w:t>
            </w:r>
          </w:p>
          <w:p w14:paraId="6DBBCE44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Pr="00591C57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use fieldwork to observe, measure, record and present the human and physical features in the local area using a range of methods, including sketch maps, plans and </w:t>
            </w:r>
          </w:p>
          <w:p w14:paraId="58E5058E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 w:rsidRPr="00591C57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graphs, and digital technologies.</w:t>
            </w:r>
          </w:p>
          <w:p w14:paraId="6513065B" w14:textId="77777777" w:rsidR="004D5C16" w:rsidRPr="00591C57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</w:p>
          <w:p w14:paraId="25E7AEDF" w14:textId="77777777" w:rsidR="004D5C16" w:rsidRPr="00B85033" w:rsidRDefault="004D5C16" w:rsidP="004D5C16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Design technology: </w:t>
            </w:r>
          </w:p>
          <w:p w14:paraId="442C645F" w14:textId="77777777" w:rsidR="004D5C16" w:rsidRPr="00B85033" w:rsidRDefault="004D5C16" w:rsidP="004D5C16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Focus- pavilions.</w:t>
            </w:r>
          </w:p>
          <w:p w14:paraId="761375A9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To create a range of different shaped frame structures</w:t>
            </w:r>
          </w:p>
          <w:p w14:paraId="6395DCD6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</w:p>
          <w:p w14:paraId="0745F51B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know what a pavilion is</w:t>
            </w:r>
          </w:p>
          <w:p w14:paraId="21D8CDD9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explain the purpose of world expos and pavilions</w:t>
            </w:r>
          </w:p>
          <w:p w14:paraId="155DCAC9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make a variety of different frame structures.</w:t>
            </w:r>
          </w:p>
          <w:p w14:paraId="4A394966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12C1B9BB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To create a range of different shaped frame structures</w:t>
            </w:r>
          </w:p>
          <w:p w14:paraId="2CFEEF16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 xml:space="preserve"> I know what a pavilion is</w:t>
            </w:r>
          </w:p>
          <w:p w14:paraId="4B26E2A7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2DD1FB55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explain the purpose of world expos and pavilions</w:t>
            </w:r>
          </w:p>
          <w:p w14:paraId="6BA3BD79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make a variety of different frame structures.</w:t>
            </w:r>
          </w:p>
          <w:p w14:paraId="03A8C3BF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7C6A225E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To build a frame structure</w:t>
            </w:r>
          </w:p>
          <w:p w14:paraId="0EB561E5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</w:p>
          <w:p w14:paraId="5F79377A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build a free-standing structure</w:t>
            </w:r>
          </w:p>
          <w:p w14:paraId="48522062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select appropriate materials to build a strong structure</w:t>
            </w:r>
          </w:p>
          <w:p w14:paraId="11B11A02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know how to reinforce corners to strengthen my structure</w:t>
            </w:r>
          </w:p>
          <w:p w14:paraId="523F805D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refer to my design sheet to create my pavilion </w:t>
            </w:r>
          </w:p>
          <w:p w14:paraId="692C4E1E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</w:p>
          <w:p w14:paraId="63BDC909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To add cladding to a frame structure</w:t>
            </w:r>
          </w:p>
          <w:p w14:paraId="02D64CF1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</w:p>
          <w:p w14:paraId="725277E3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select appropriate materials for my cladding</w:t>
            </w:r>
          </w:p>
          <w:p w14:paraId="60CE4477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add cladding which reflects my design</w:t>
            </w:r>
          </w:p>
          <w:p w14:paraId="64256384" w14:textId="77777777" w:rsidR="004D5C16" w:rsidRPr="00B85033" w:rsidRDefault="004D5C16" w:rsidP="004D5C16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0070C0"/>
                <w:sz w:val="18"/>
                <w:szCs w:val="18"/>
              </w:rPr>
              <w:t>I can create different textural effects with my chosen material</w:t>
            </w:r>
          </w:p>
          <w:p w14:paraId="0967BA70" w14:textId="77777777" w:rsidR="004D5C16" w:rsidRDefault="004D5C16" w:rsidP="004D5C16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</w:pPr>
          </w:p>
          <w:p w14:paraId="6B681B59" w14:textId="77777777" w:rsidR="004D5C16" w:rsidRPr="000C3D18" w:rsidRDefault="004D5C16" w:rsidP="004D5C16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</w:pPr>
            <w:r w:rsidRPr="000C3D18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Art</w:t>
            </w:r>
          </w:p>
          <w:p w14:paraId="13EE1C2C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</w:pPr>
            <w:r w:rsidRPr="00B467B5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Focus:</w:t>
            </w:r>
            <w:r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 xml:space="preserve"> </w:t>
            </w:r>
          </w:p>
          <w:p w14:paraId="4E8A89D3" w14:textId="77777777" w:rsidR="004D5C16" w:rsidRPr="00D26287" w:rsidRDefault="004D5C16" w:rsidP="004D5C16">
            <w:pPr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</w:pPr>
          </w:p>
          <w:p w14:paraId="33D65445" w14:textId="761A9880" w:rsidR="004D5C16" w:rsidRPr="000562FC" w:rsidRDefault="004D5C16" w:rsidP="004D5C16">
            <w:pPr>
              <w:rPr>
                <w:rFonts w:ascii="Comic Sans MS" w:hAnsi="Comic Sans MS"/>
                <w:b/>
                <w:bCs/>
                <w:color w:val="5F497A" w:themeColor="accent4" w:themeShade="BF"/>
                <w:sz w:val="18"/>
                <w:szCs w:val="16"/>
              </w:rPr>
            </w:pPr>
            <w:r w:rsidRPr="000562FC">
              <w:rPr>
                <w:rFonts w:ascii="Comic Sans MS" w:hAnsi="Comic Sans MS"/>
                <w:b/>
                <w:bCs/>
                <w:color w:val="5F497A" w:themeColor="accent4" w:themeShade="BF"/>
                <w:sz w:val="18"/>
                <w:szCs w:val="16"/>
              </w:rPr>
              <w:t xml:space="preserve">To create a </w:t>
            </w:r>
            <w:proofErr w:type="gramStart"/>
            <w:r w:rsidRPr="000562FC">
              <w:rPr>
                <w:rFonts w:ascii="Comic Sans MS" w:hAnsi="Comic Sans MS"/>
                <w:b/>
                <w:bCs/>
                <w:color w:val="5F497A" w:themeColor="accent4" w:themeShade="BF"/>
                <w:sz w:val="18"/>
                <w:szCs w:val="16"/>
              </w:rPr>
              <w:t>small scale</w:t>
            </w:r>
            <w:proofErr w:type="gramEnd"/>
            <w:r w:rsidRPr="000562FC">
              <w:rPr>
                <w:rFonts w:ascii="Comic Sans MS" w:hAnsi="Comic Sans MS"/>
                <w:b/>
                <w:bCs/>
                <w:color w:val="5F497A" w:themeColor="accent4" w:themeShade="BF"/>
                <w:sz w:val="18"/>
                <w:szCs w:val="16"/>
              </w:rPr>
              <w:t xml:space="preserve"> sculpture</w:t>
            </w:r>
            <w:r w:rsidR="001016F5">
              <w:rPr>
                <w:rFonts w:ascii="Comic Sans MS" w:hAnsi="Comic Sans MS"/>
                <w:b/>
                <w:bCs/>
                <w:color w:val="5F497A" w:themeColor="accent4" w:themeShade="BF"/>
                <w:sz w:val="18"/>
                <w:szCs w:val="16"/>
              </w:rPr>
              <w:t>:</w:t>
            </w:r>
          </w:p>
          <w:p w14:paraId="406BB521" w14:textId="77777777" w:rsidR="004D5C16" w:rsidRPr="00D26287" w:rsidRDefault="004D5C16" w:rsidP="004D5C16">
            <w:pPr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</w:pPr>
            <w:r w:rsidRPr="00D26287"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  <w:t>I can draw a design for a three-dimensional piece</w:t>
            </w:r>
          </w:p>
          <w:p w14:paraId="7F109990" w14:textId="77777777" w:rsidR="004D5C16" w:rsidRPr="00D26287" w:rsidRDefault="004D5C16" w:rsidP="004D5C16">
            <w:pPr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</w:pPr>
            <w:r w:rsidRPr="00D26287"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  <w:t xml:space="preserve">I can work with the material safely and creatively to make a </w:t>
            </w:r>
            <w:proofErr w:type="spellStart"/>
            <w:r w:rsidRPr="00D26287"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  <w:t>recognisable</w:t>
            </w:r>
            <w:proofErr w:type="spellEnd"/>
            <w:r w:rsidRPr="00D26287"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  <w:t xml:space="preserve"> object</w:t>
            </w:r>
          </w:p>
          <w:p w14:paraId="3AE01CB4" w14:textId="77777777" w:rsidR="004D5C16" w:rsidRPr="00D26287" w:rsidRDefault="004D5C16" w:rsidP="004D5C16">
            <w:pPr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</w:pPr>
            <w:r w:rsidRPr="00D26287"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  <w:t>I can use tools and my hands to carve, model and refine my sculpture</w:t>
            </w:r>
          </w:p>
          <w:p w14:paraId="42B9F4BD" w14:textId="77777777" w:rsidR="004D5C16" w:rsidRPr="00D26287" w:rsidRDefault="004D5C16" w:rsidP="004D5C16">
            <w:pPr>
              <w:rPr>
                <w:rFonts w:ascii="Comic Sans MS" w:hAnsi="Comic Sans MS"/>
                <w:color w:val="5F497A" w:themeColor="accent4" w:themeShade="BF"/>
                <w:sz w:val="18"/>
                <w:szCs w:val="16"/>
              </w:rPr>
            </w:pPr>
          </w:p>
          <w:p w14:paraId="22C2C57C" w14:textId="77777777" w:rsidR="000562FC" w:rsidRPr="001016F5" w:rsidRDefault="000562FC" w:rsidP="000562FC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6"/>
              </w:rPr>
            </w:pPr>
            <w:r w:rsidRPr="001016F5">
              <w:rPr>
                <w:rFonts w:ascii="Comic Sans MS" w:hAnsi="Comic Sans MS"/>
                <w:b/>
                <w:color w:val="5F497A" w:themeColor="accent4" w:themeShade="BF"/>
                <w:sz w:val="18"/>
                <w:szCs w:val="16"/>
              </w:rPr>
              <w:t>Art and design skills:</w:t>
            </w:r>
          </w:p>
          <w:p w14:paraId="251EEC8E" w14:textId="77777777" w:rsidR="000562FC" w:rsidRPr="001016F5" w:rsidRDefault="000562FC" w:rsidP="000562FC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6"/>
              </w:rPr>
            </w:pPr>
          </w:p>
          <w:p w14:paraId="2E65DA81" w14:textId="77777777" w:rsidR="000562FC" w:rsidRPr="001016F5" w:rsidRDefault="000562FC" w:rsidP="000562FC">
            <w:pPr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</w:pPr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Evaluate and </w:t>
            </w:r>
            <w:proofErr w:type="spellStart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>analyse</w:t>
            </w:r>
            <w:proofErr w:type="spellEnd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 creative works using the language of art, </w:t>
            </w:r>
            <w:proofErr w:type="gramStart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>craft</w:t>
            </w:r>
            <w:proofErr w:type="gramEnd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 and design. </w:t>
            </w:r>
          </w:p>
          <w:p w14:paraId="147C5551" w14:textId="77777777" w:rsidR="000562FC" w:rsidRPr="001016F5" w:rsidRDefault="000562FC" w:rsidP="000562FC">
            <w:pPr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</w:pPr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Learn about great artists, </w:t>
            </w:r>
            <w:proofErr w:type="gramStart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>architects</w:t>
            </w:r>
            <w:proofErr w:type="gramEnd"/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 and designers in history.</w:t>
            </w:r>
          </w:p>
          <w:p w14:paraId="00E1BEB9" w14:textId="015B7E00" w:rsidR="000562FC" w:rsidRPr="001016F5" w:rsidRDefault="000562FC" w:rsidP="000562FC">
            <w:pPr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</w:pPr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-Andy Warhol Mount </w:t>
            </w:r>
            <w:r w:rsidR="001016F5"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>Vesuvius</w:t>
            </w:r>
            <w:r w:rsidRPr="001016F5">
              <w:rPr>
                <w:rFonts w:ascii="Comic Sans MS" w:hAnsi="Comic Sans MS"/>
                <w:bCs/>
                <w:color w:val="5F497A" w:themeColor="accent4" w:themeShade="BF"/>
                <w:sz w:val="18"/>
                <w:szCs w:val="16"/>
              </w:rPr>
              <w:t xml:space="preserve"> as a stimulus. </w:t>
            </w:r>
          </w:p>
          <w:p w14:paraId="72EEDE35" w14:textId="77777777" w:rsidR="004D5C16" w:rsidRDefault="004D5C16" w:rsidP="004D5C16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0CF9881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="Comic Sans MS" w:eastAsiaTheme="minorHAnsi" w:hAnsi="Comic Sans MS" w:cstheme="minorBidi"/>
                <w:color w:val="5F497A" w:themeColor="accent4" w:themeShade="BF"/>
                <w:sz w:val="18"/>
                <w:szCs w:val="18"/>
              </w:rPr>
            </w:pPr>
          </w:p>
          <w:p w14:paraId="471A7371" w14:textId="77777777" w:rsidR="004D5C16" w:rsidRDefault="004D5C16" w:rsidP="004D5C16">
            <w:pP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</w:pPr>
            <w:r w:rsidRPr="00342DA4"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>Music</w:t>
            </w:r>
            <w:r>
              <w:rPr>
                <w:rFonts w:ascii="Comic Sans MS" w:eastAsiaTheme="minorHAnsi" w:hAnsi="Comic Sans MS" w:cstheme="minorBidi"/>
                <w:b/>
                <w:color w:val="7F7F7F" w:themeColor="text1" w:themeTint="80"/>
                <w:sz w:val="18"/>
                <w:szCs w:val="18"/>
              </w:rPr>
              <w:t xml:space="preserve"> (Garage Band: Volcano Eruption)</w:t>
            </w:r>
          </w:p>
          <w:p w14:paraId="5CCB8313" w14:textId="77777777" w:rsidR="004D5C16" w:rsidRDefault="004D5C16" w:rsidP="004D5C16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 w:rsidRPr="00E1521F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Pupils should be taught to:</w:t>
            </w:r>
          </w:p>
          <w:p w14:paraId="0670659E" w14:textId="77777777" w:rsidR="004D5C16" w:rsidRPr="002E5966" w:rsidRDefault="004D5C16" w:rsidP="004D5C16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play and perform in solo and ensemble contexts, using their voices and playing musical instruments with increasing accuracy, fluency, control and expression</w:t>
            </w:r>
          </w:p>
          <w:p w14:paraId="20F71F97" w14:textId="77777777" w:rsidR="004D5C16" w:rsidRPr="002E5966" w:rsidRDefault="004D5C16" w:rsidP="004D5C16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improvise and compose music for a range of purposes using the inter-related dimensions of music</w:t>
            </w:r>
          </w:p>
          <w:p w14:paraId="43839861" w14:textId="77777777" w:rsidR="004D5C16" w:rsidRPr="002E5966" w:rsidRDefault="004D5C16" w:rsidP="004D5C16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listen with attention to detail and recall sounds with increasing aural memory</w:t>
            </w:r>
          </w:p>
          <w:p w14:paraId="2A79A7BE" w14:textId="77777777" w:rsidR="004D5C16" w:rsidRDefault="004D5C16" w:rsidP="004D5C16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  <w: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-</w:t>
            </w:r>
            <w:r w:rsidRPr="002E5966"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  <w:t>use and understand staff and other musical notations</w:t>
            </w:r>
          </w:p>
          <w:p w14:paraId="1824EA16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5B34FB19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1A91D543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67AF2362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44ED61B5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61CA474D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281E3A0D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2AA5DFD6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3888E9C9" w14:textId="77777777" w:rsidR="0022277C" w:rsidRDefault="0022277C" w:rsidP="00CB5C17">
            <w:pPr>
              <w:rPr>
                <w:rFonts w:ascii="Comic Sans MS" w:hAnsi="Comic Sans MS"/>
                <w:color w:val="7F7F7F" w:themeColor="text1" w:themeTint="80"/>
                <w:sz w:val="18"/>
                <w:szCs w:val="18"/>
              </w:rPr>
            </w:pPr>
          </w:p>
          <w:p w14:paraId="777DA413" w14:textId="77777777" w:rsidR="000E7A70" w:rsidRDefault="000E7A70" w:rsidP="000E7A70">
            <w:pPr>
              <w:pStyle w:val="NoSpacing"/>
              <w:pBdr>
                <w:bottom w:val="single" w:sz="4" w:space="1" w:color="auto"/>
              </w:pBdr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</w:pPr>
          </w:p>
          <w:p w14:paraId="2A0C67DD" w14:textId="77777777" w:rsidR="00CB5C17" w:rsidRDefault="00CB5C17" w:rsidP="00CB5C17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14:paraId="38F93F9C" w14:textId="77777777" w:rsidR="000E7A70" w:rsidRPr="00F3691D" w:rsidRDefault="00F3691D" w:rsidP="00F3691D">
            <w:pPr>
              <w:jc w:val="center"/>
              <w:rPr>
                <w:rFonts w:ascii="Comic Sans MS" w:hAnsi="Comic Sans MS"/>
                <w:b/>
                <w:color w:val="632423" w:themeColor="accent2" w:themeShade="80"/>
                <w:sz w:val="22"/>
                <w:szCs w:val="18"/>
              </w:rPr>
            </w:pPr>
            <w:r w:rsidRPr="00F3691D">
              <w:rPr>
                <w:rFonts w:ascii="Comic Sans MS" w:hAnsi="Comic Sans MS"/>
                <w:b/>
                <w:color w:val="632423" w:themeColor="accent2" w:themeShade="80"/>
                <w:sz w:val="22"/>
                <w:szCs w:val="18"/>
              </w:rPr>
              <w:t xml:space="preserve">How have the early Anglo-Saxon settlements influenced how we live today? </w:t>
            </w:r>
          </w:p>
          <w:p w14:paraId="4D0A1199" w14:textId="77777777" w:rsidR="00C02B3D" w:rsidRPr="00C02B3D" w:rsidRDefault="00C02B3D" w:rsidP="00063095">
            <w:pP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</w:pPr>
            <w:r w:rsidRPr="00C02B3D"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  <w:t>History</w:t>
            </w:r>
          </w:p>
          <w:p w14:paraId="1651F0D4" w14:textId="77777777" w:rsidR="00C02B3D" w:rsidRPr="00E363EF" w:rsidRDefault="00C02B3D" w:rsidP="00C02B3D">
            <w:pPr>
              <w:pStyle w:val="NoSpacing"/>
              <w:rPr>
                <w:rFonts w:ascii="Comic Sans MS" w:hAnsi="Comic Sans MS"/>
                <w:b/>
                <w:color w:val="943634" w:themeColor="accent2" w:themeShade="BF"/>
                <w:sz w:val="18"/>
                <w:szCs w:val="18"/>
              </w:rPr>
            </w:pPr>
            <w:r w:rsidRPr="00CB23C2"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  <w:lastRenderedPageBreak/>
              <w:t>Britain’s settlement by Anglo-Saxons and Scots</w:t>
            </w:r>
            <w:r>
              <w:rPr>
                <w:rFonts w:ascii="Comic Sans MS" w:hAnsi="Comic Sans MS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6090AB1D" w14:textId="77777777" w:rsidR="00C02B3D" w:rsidRPr="00CB23C2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This could include:</w:t>
            </w:r>
          </w:p>
          <w:p w14:paraId="290156EC" w14:textId="77777777" w:rsidR="00C02B3D" w:rsidRPr="00CB23C2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Roman withdrawal from Britain in c. AD 410 and the fall of the western Roman Empire</w:t>
            </w:r>
          </w:p>
          <w:p w14:paraId="337057FA" w14:textId="77777777" w:rsidR="00C02B3D" w:rsidRPr="00CB23C2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Scots invasions from Ireland to north Britain (now Scotland)</w:t>
            </w:r>
          </w:p>
          <w:p w14:paraId="77EBED28" w14:textId="77777777" w:rsidR="00C02B3D" w:rsidRPr="00CB23C2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Anglo-Saxon invasions, settlements and kingdoms: place names and village life</w:t>
            </w:r>
          </w:p>
          <w:p w14:paraId="30F6017B" w14:textId="77777777" w:rsidR="00C02B3D" w:rsidRPr="00CB23C2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Anglo-Saxon art and culture</w:t>
            </w:r>
          </w:p>
          <w:p w14:paraId="68A39F87" w14:textId="77777777" w:rsidR="00C02B3D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CB23C2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Christian conversion – Canterbury, Iona and Lindisfarne</w:t>
            </w:r>
          </w:p>
          <w:p w14:paraId="682BE1B2" w14:textId="77777777" w:rsidR="00C02B3D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(Local perspective-River Sherbourne Settlement)/Forest of Arden (brochures linked Iona, Lindisfarne and Canterbury)</w:t>
            </w:r>
          </w:p>
          <w:p w14:paraId="767E59D4" w14:textId="77777777" w:rsidR="00C02B3D" w:rsidRDefault="00C02B3D" w:rsidP="00C02B3D">
            <w:pPr>
              <w:pStyle w:val="bulletundertext"/>
              <w:keepNext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</w:p>
          <w:p w14:paraId="684916FE" w14:textId="77777777" w:rsidR="00C02B3D" w:rsidRPr="00E363EF" w:rsidRDefault="00C02B3D" w:rsidP="00C02B3D">
            <w:pPr>
              <w:pStyle w:val="bulletundertext"/>
              <w:keepNext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</w:pPr>
            <w:r w:rsidRPr="00E363EF"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  <w:t>The Viking and Anglo-Saxon struggle for the Kingdom of England to the time of Edward the Confessor</w:t>
            </w:r>
            <w:r w:rsidR="004E2AD8"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</w:rPr>
              <w:t xml:space="preserve"> </w:t>
            </w:r>
          </w:p>
          <w:p w14:paraId="57040D93" w14:textId="77777777" w:rsidR="00C02B3D" w:rsidRPr="00DC1157" w:rsidRDefault="00C02B3D" w:rsidP="00C02B3D">
            <w:pPr>
              <w:pStyle w:val="bulletundertext"/>
              <w:keepNext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This could include</w:t>
            </w:r>
          </w:p>
          <w:p w14:paraId="5189B18B" w14:textId="77777777" w:rsidR="00C02B3D" w:rsidRPr="00DC1157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DC1157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Viking raids and invasion</w:t>
            </w:r>
          </w:p>
          <w:p w14:paraId="2A6D05FA" w14:textId="77777777" w:rsidR="00C02B3D" w:rsidRPr="00DC1157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DC1157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resistance by Alfred the Great and Athelstan, first king of England</w:t>
            </w:r>
          </w:p>
          <w:p w14:paraId="338B118D" w14:textId="77777777" w:rsidR="00C02B3D" w:rsidRPr="00DC1157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DC1157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further Viking invasions and Danegeld</w:t>
            </w:r>
          </w:p>
          <w:p w14:paraId="792D1DDE" w14:textId="77777777" w:rsidR="00C02B3D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-Anglo-Saxon laws and justice</w:t>
            </w:r>
          </w:p>
          <w:p w14:paraId="52DFD112" w14:textId="77777777" w:rsidR="00C02B3D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-</w:t>
            </w:r>
            <w:r w:rsidRPr="00DC1157"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  <w:t>Edward the Confessor and his death in 1066</w:t>
            </w:r>
          </w:p>
          <w:p w14:paraId="6F649074" w14:textId="77777777" w:rsidR="00C02B3D" w:rsidRDefault="00C02B3D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E36C0A" w:themeColor="accent6" w:themeShade="BF"/>
                <w:sz w:val="18"/>
                <w:szCs w:val="18"/>
              </w:rPr>
            </w:pPr>
          </w:p>
          <w:p w14:paraId="0006A815" w14:textId="77777777" w:rsidR="00C02B3D" w:rsidRPr="000C3D18" w:rsidRDefault="00C02B3D" w:rsidP="00C02B3D">
            <w:pPr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</w:pPr>
            <w:r w:rsidRPr="000C3D18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Art</w:t>
            </w:r>
          </w:p>
          <w:p w14:paraId="1A6ADD83" w14:textId="77777777" w:rsidR="00C02B3D" w:rsidRPr="00B467B5" w:rsidRDefault="00C02B3D" w:rsidP="00C02B3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</w:pPr>
            <w:r w:rsidRPr="00B467B5">
              <w:rPr>
                <w:rFonts w:ascii="Comic Sans MS" w:hAnsi="Comic Sans MS"/>
                <w:b/>
                <w:color w:val="5F497A" w:themeColor="accent4" w:themeShade="BF"/>
                <w:sz w:val="18"/>
                <w:szCs w:val="18"/>
              </w:rPr>
              <w:t>Focus:</w:t>
            </w:r>
            <w:r w:rsidR="004E2AD8"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 xml:space="preserve"> D</w:t>
            </w:r>
            <w:r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>rawing, painting (Link to Saxon art/ Viking longships</w:t>
            </w:r>
            <w:r w:rsidR="004E2AD8"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>- crossing to invade: blues, blacks, greys</w:t>
            </w:r>
            <w:r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>)</w:t>
            </w:r>
          </w:p>
          <w:p w14:paraId="10C0A0B1" w14:textId="77777777" w:rsidR="00A11A45" w:rsidRPr="005E60EE" w:rsidRDefault="00A11A45" w:rsidP="00A11A45">
            <w:pPr>
              <w:rPr>
                <w:rFonts w:ascii="Comic Sans MS" w:hAnsi="Comic Sans MS"/>
                <w:b/>
                <w:color w:val="5F497A" w:themeColor="accent4" w:themeShade="BF"/>
                <w:sz w:val="20"/>
                <w:szCs w:val="16"/>
              </w:rPr>
            </w:pPr>
            <w:r w:rsidRPr="005E60EE">
              <w:rPr>
                <w:rFonts w:ascii="Comic Sans MS" w:hAnsi="Comic Sans MS"/>
                <w:b/>
                <w:color w:val="5F497A" w:themeColor="accent4" w:themeShade="BF"/>
                <w:sz w:val="20"/>
                <w:szCs w:val="16"/>
              </w:rPr>
              <w:t>Every picture tells a story:</w:t>
            </w:r>
          </w:p>
          <w:p w14:paraId="48E16CFA" w14:textId="2FF35CA1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To analyse and act out a famous painting </w:t>
            </w:r>
            <w:r w:rsidR="00C24663" w:rsidRPr="00C2466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the Bayeux Tapestry</w:t>
            </w:r>
          </w:p>
          <w:p w14:paraId="0B1E8FD4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know that artists tell stories in their artwork and that art can be about feelings</w:t>
            </w:r>
          </w:p>
          <w:p w14:paraId="2E807396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look hard at a picture to see details and understand the artwork</w:t>
            </w:r>
          </w:p>
          <w:p w14:paraId="10DF047B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describe the formal elements in a picture</w:t>
            </w: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br/>
            </w:r>
          </w:p>
          <w:p w14:paraId="56BBA4FE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To analyse and find meaning in a painting</w:t>
            </w:r>
          </w:p>
          <w:p w14:paraId="77B59AF5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understand and describe the story behind a painting</w:t>
            </w:r>
          </w:p>
          <w:p w14:paraId="0D069E6C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act out the story behind a picture</w:t>
            </w:r>
          </w:p>
          <w:p w14:paraId="51F83A9F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3AEDD81A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lastRenderedPageBreak/>
              <w:t>To focus on different parts of a painting</w:t>
            </w:r>
          </w:p>
          <w:p w14:paraId="51883E54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focus on different parts of a picture, interpreting the meaning and stories behind them</w:t>
            </w:r>
          </w:p>
          <w:p w14:paraId="72CBF108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14EABBEA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To analyse abstract paintings and describe the stories behind them </w:t>
            </w:r>
          </w:p>
          <w:p w14:paraId="0C37CB2A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know that artists tell stories in their artwork, whether it is realistic or abstract, and that art can be about feelings</w:t>
            </w:r>
          </w:p>
          <w:p w14:paraId="5379C4DA" w14:textId="77777777" w:rsidR="00A11A45" w:rsidRPr="00B85033" w:rsidRDefault="00A11A45" w:rsidP="00A11A45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describe the formal elements in a picture</w:t>
            </w:r>
          </w:p>
          <w:p w14:paraId="0181BAB0" w14:textId="77777777" w:rsidR="00A11A45" w:rsidRPr="00B85033" w:rsidRDefault="00A11A45" w:rsidP="00A11A45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create a drawing based on a famous piece of art</w:t>
            </w:r>
          </w:p>
          <w:p w14:paraId="68E39D18" w14:textId="77777777" w:rsidR="00C02B3D" w:rsidRPr="00B85033" w:rsidRDefault="00AD75A8" w:rsidP="00C02B3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</w:pPr>
            <w:r w:rsidRPr="00B85033">
              <w:rPr>
                <w:rFonts w:ascii="Comic Sans MS" w:hAnsi="Comic Sans MS"/>
                <w:color w:val="5F497A" w:themeColor="accent4" w:themeShade="BF"/>
                <w:sz w:val="18"/>
                <w:szCs w:val="18"/>
              </w:rPr>
              <w:t xml:space="preserve">Within this picture explore: </w:t>
            </w:r>
          </w:p>
          <w:p w14:paraId="7F0E9388" w14:textId="77777777" w:rsidR="00AD75A8" w:rsidRPr="00B85033" w:rsidRDefault="00AD75A8" w:rsidP="00AD75A8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know that ’tone’ means the lightness or darkness of something</w:t>
            </w:r>
          </w:p>
          <w:p w14:paraId="6D3ED0B3" w14:textId="77777777" w:rsidR="00AD75A8" w:rsidRPr="00B85033" w:rsidRDefault="00AD75A8" w:rsidP="00AD75A8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use light, medium and dark tones to make the drawing look three-dimensional</w:t>
            </w:r>
          </w:p>
          <w:p w14:paraId="1DD94C74" w14:textId="77777777" w:rsidR="00AD75A8" w:rsidRDefault="00AD75A8" w:rsidP="00AD75A8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B85033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 xml:space="preserve">I can add highlights to my drawing </w:t>
            </w:r>
          </w:p>
          <w:p w14:paraId="2190E4DE" w14:textId="77777777" w:rsidR="00771BE1" w:rsidRDefault="00771BE1" w:rsidP="00AD75A8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361477BF" w14:textId="77777777" w:rsidR="00771BE1" w:rsidRPr="00771BE1" w:rsidRDefault="00771BE1" w:rsidP="00771BE1">
            <w:pPr>
              <w:pStyle w:val="TableParagraph"/>
              <w:kinsoku w:val="0"/>
              <w:overflowPunct w:val="0"/>
              <w:ind w:right="471"/>
              <w:rPr>
                <w:rFonts w:eastAsia="Times New Roman" w:cs="Arial"/>
                <w:b/>
                <w:bCs/>
                <w:color w:val="5F497A" w:themeColor="accent4" w:themeShade="BF"/>
                <w:sz w:val="18"/>
                <w:szCs w:val="18"/>
              </w:rPr>
            </w:pPr>
            <w:r w:rsidRPr="00771BE1">
              <w:rPr>
                <w:rFonts w:cs="Times New Roman"/>
                <w:b/>
                <w:bCs/>
                <w:sz w:val="16"/>
                <w:szCs w:val="16"/>
              </w:rPr>
              <w:t>S</w:t>
            </w:r>
            <w:r w:rsidRPr="00771BE1">
              <w:rPr>
                <w:rFonts w:eastAsia="Times New Roman" w:cs="Arial"/>
                <w:b/>
                <w:bCs/>
                <w:color w:val="5F497A" w:themeColor="accent4" w:themeShade="BF"/>
                <w:sz w:val="18"/>
                <w:szCs w:val="18"/>
              </w:rPr>
              <w:t xml:space="preserve">culpture </w:t>
            </w:r>
            <w:proofErr w:type="spellStart"/>
            <w:r w:rsidRPr="00771BE1">
              <w:rPr>
                <w:rFonts w:eastAsia="Times New Roman" w:cs="Arial"/>
                <w:b/>
                <w:bCs/>
                <w:color w:val="5F497A" w:themeColor="accent4" w:themeShade="BF"/>
                <w:sz w:val="18"/>
                <w:szCs w:val="18"/>
              </w:rPr>
              <w:t>Allesley</w:t>
            </w:r>
            <w:proofErr w:type="spellEnd"/>
            <w:r w:rsidRPr="00771BE1">
              <w:rPr>
                <w:rFonts w:eastAsia="Times New Roman" w:cs="Arial"/>
                <w:b/>
                <w:bCs/>
                <w:color w:val="5F497A" w:themeColor="accent4" w:themeShade="BF"/>
                <w:sz w:val="18"/>
                <w:szCs w:val="18"/>
              </w:rPr>
              <w:t xml:space="preserve"> skills:</w:t>
            </w:r>
          </w:p>
          <w:p w14:paraId="4A42A40A" w14:textId="77777777" w:rsidR="00771BE1" w:rsidRPr="00771BE1" w:rsidRDefault="00771BE1" w:rsidP="00771BE1">
            <w:pPr>
              <w:pStyle w:val="TableParagraph"/>
              <w:kinsoku w:val="0"/>
              <w:overflowPunct w:val="0"/>
              <w:ind w:right="471"/>
              <w:rPr>
                <w:rFonts w:eastAsia="Times New Roman" w:cs="Arial"/>
                <w:color w:val="5F497A" w:themeColor="accent4" w:themeShade="BF"/>
                <w:sz w:val="18"/>
                <w:szCs w:val="18"/>
              </w:rPr>
            </w:pPr>
            <w:r w:rsidRPr="00771BE1">
              <w:rPr>
                <w:rFonts w:eastAsia="Times New Roman" w:cs="Arial"/>
                <w:color w:val="5F497A" w:themeColor="accent4" w:themeShade="BF"/>
                <w:sz w:val="18"/>
                <w:szCs w:val="18"/>
              </w:rPr>
              <w:t xml:space="preserve">Creating own clay rune with Viking </w:t>
            </w:r>
            <w:proofErr w:type="gramStart"/>
            <w:r w:rsidRPr="00771BE1">
              <w:rPr>
                <w:rFonts w:eastAsia="Times New Roman" w:cs="Arial"/>
                <w:color w:val="5F497A" w:themeColor="accent4" w:themeShade="BF"/>
                <w:sz w:val="18"/>
                <w:szCs w:val="18"/>
              </w:rPr>
              <w:t>lettering..</w:t>
            </w:r>
            <w:proofErr w:type="gramEnd"/>
          </w:p>
          <w:p w14:paraId="3FFBB325" w14:textId="77777777" w:rsidR="00771BE1" w:rsidRDefault="00771BE1" w:rsidP="00AD75A8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3456C77F" w14:textId="77777777" w:rsidR="00DD76BA" w:rsidRDefault="00DD76BA" w:rsidP="00AD75A8">
            <w:pPr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6A3EA420" w14:textId="77777777" w:rsidR="00DD76BA" w:rsidRDefault="00DD76BA" w:rsidP="00DD76BA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  <w:p w14:paraId="002B58CA" w14:textId="77777777" w:rsidR="00DD76BA" w:rsidRPr="000C6C93" w:rsidRDefault="00DD76BA" w:rsidP="00DD76BA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  <w:p w14:paraId="19F9E5D9" w14:textId="77777777" w:rsidR="00DD76BA" w:rsidRDefault="00DD76BA" w:rsidP="00DD76BA">
            <w:pPr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  <w:r w:rsidRPr="00DD76BA">
              <w:rPr>
                <w:rFonts w:ascii="Comic Sans MS" w:eastAsia="Times New Roman" w:hAnsi="Comic Sans MS" w:cs="Arial"/>
                <w:b/>
                <w:color w:val="5F497A" w:themeColor="accent4" w:themeShade="BF"/>
                <w:sz w:val="18"/>
                <w:szCs w:val="18"/>
                <w:lang w:val="en-GB" w:eastAsia="en-GB"/>
              </w:rPr>
              <w:t>Focus – To recreate a traditional design style</w:t>
            </w:r>
          </w:p>
          <w:p w14:paraId="22F36C9C" w14:textId="77777777" w:rsidR="00DD76BA" w:rsidRPr="00DD76BA" w:rsidRDefault="00DD76BA" w:rsidP="00DD76BA">
            <w:pPr>
              <w:rPr>
                <w:rFonts w:ascii="Comic Sans MS" w:eastAsia="Times New Roman" w:hAnsi="Comic Sans MS" w:cs="Arial"/>
                <w:b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6F9A560C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know about the creation of the willow pattern</w:t>
            </w:r>
          </w:p>
          <w:p w14:paraId="0EE3F150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choose three parts from a story to use in my willow pattern design</w:t>
            </w:r>
          </w:p>
          <w:p w14:paraId="59AD53B7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I can make my own willow pattern design by:</w:t>
            </w:r>
          </w:p>
          <w:p w14:paraId="69718286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drawing the three parts of my story</w:t>
            </w:r>
          </w:p>
          <w:p w14:paraId="42A92FDD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using undiluted ink to add detail</w:t>
            </w:r>
          </w:p>
          <w:p w14:paraId="6F9DFB50" w14:textId="77777777" w:rsidR="00DD76BA" w:rsidRP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using a water wash to add lighter tones</w:t>
            </w:r>
          </w:p>
          <w:p w14:paraId="1ABF1796" w14:textId="77777777" w:rsidR="00DD76BA" w:rsidRDefault="00DD76BA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DD76BA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lastRenderedPageBreak/>
              <w:t>adding an outline to my plate</w:t>
            </w:r>
          </w:p>
          <w:p w14:paraId="2FF8A225" w14:textId="77777777" w:rsidR="00024277" w:rsidRPr="00024277" w:rsidRDefault="00024277" w:rsidP="00024277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024277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>To paint in the style of a famous artist</w:t>
            </w:r>
          </w:p>
          <w:p w14:paraId="50171D0D" w14:textId="18675F7A" w:rsidR="00024277" w:rsidRPr="00024277" w:rsidRDefault="00024277" w:rsidP="00DF0348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  <w:r w:rsidRPr="00024277"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  <w:t xml:space="preserve"> </w:t>
            </w:r>
          </w:p>
          <w:p w14:paraId="4D4B5F8B" w14:textId="77777777" w:rsidR="00024277" w:rsidRPr="00B85033" w:rsidRDefault="00024277" w:rsidP="00DD76BA">
            <w:pPr>
              <w:spacing w:after="160" w:line="259" w:lineRule="auto"/>
              <w:rPr>
                <w:rFonts w:ascii="Comic Sans MS" w:eastAsia="Times New Roman" w:hAnsi="Comic Sans MS" w:cs="Arial"/>
                <w:color w:val="5F497A" w:themeColor="accent4" w:themeShade="BF"/>
                <w:sz w:val="18"/>
                <w:szCs w:val="18"/>
                <w:lang w:val="en-GB" w:eastAsia="en-GB"/>
              </w:rPr>
            </w:pPr>
          </w:p>
          <w:p w14:paraId="5F9D2798" w14:textId="77777777" w:rsidR="00AD75A8" w:rsidRPr="00AD75A8" w:rsidRDefault="00AD75A8" w:rsidP="00AD75A8">
            <w:pPr>
              <w:rPr>
                <w:rFonts w:ascii="Comic Sans MS" w:eastAsia="Roboto" w:hAnsi="Comic Sans MS" w:cs="Roboto"/>
                <w:color w:val="7030A0"/>
                <w:sz w:val="18"/>
                <w:szCs w:val="20"/>
              </w:rPr>
            </w:pPr>
          </w:p>
          <w:p w14:paraId="2B04D2BA" w14:textId="77777777" w:rsidR="00F1618D" w:rsidRDefault="000C6C93" w:rsidP="00F1618D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Design Technology:</w:t>
            </w:r>
          </w:p>
          <w:p w14:paraId="7315019C" w14:textId="77777777" w:rsidR="000C6C93" w:rsidRDefault="000C6C93" w:rsidP="000C6C93">
            <w:pPr>
              <w:spacing w:after="160" w:line="259" w:lineRule="auto"/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Focus- textile fastening </w:t>
            </w:r>
          </w:p>
          <w:p w14:paraId="07EBA7ED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To identify and evaluate different types of fastenings </w:t>
            </w:r>
          </w:p>
          <w:p w14:paraId="7695D216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To explain the advantages and disadvantages of each fastening type</w:t>
            </w:r>
          </w:p>
          <w:p w14:paraId="6CA98F86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I know what the main types of fastenings are</w:t>
            </w:r>
          </w:p>
          <w:p w14:paraId="3FF3F97F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can say what the benefits of each fastening type are</w:t>
            </w:r>
          </w:p>
          <w:p w14:paraId="0DB753AF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can say what the disadvantages of each fastening type are</w:t>
            </w:r>
          </w:p>
          <w:p w14:paraId="4D120C2F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I can design a product to meet a design </w:t>
            </w:r>
            <w:proofErr w:type="gramStart"/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criteria</w:t>
            </w:r>
            <w:proofErr w:type="gramEnd"/>
          </w:p>
          <w:p w14:paraId="486A35F9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 </w:t>
            </w:r>
          </w:p>
          <w:p w14:paraId="2DA57590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I can design a product based on a design </w:t>
            </w:r>
            <w:proofErr w:type="gramStart"/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criteria</w:t>
            </w:r>
            <w:proofErr w:type="gramEnd"/>
          </w:p>
          <w:p w14:paraId="3F9BE290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I can write a design </w:t>
            </w:r>
            <w:proofErr w:type="gramStart"/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criteria</w:t>
            </w:r>
            <w:proofErr w:type="gramEnd"/>
          </w:p>
          <w:p w14:paraId="5A4F9291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My design includes a fastening</w:t>
            </w:r>
          </w:p>
          <w:p w14:paraId="39B69FDD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2E1FBD4C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To make and test a paper template</w:t>
            </w:r>
          </w:p>
          <w:p w14:paraId="12ADE88D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can make a paper template</w:t>
            </w:r>
          </w:p>
          <w:p w14:paraId="34BF17D4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know how to test my paper template</w:t>
            </w:r>
          </w:p>
          <w:p w14:paraId="2201F91C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40BE5986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To assemble their book jacket</w:t>
            </w:r>
          </w:p>
          <w:p w14:paraId="617D45EA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 </w:t>
            </w:r>
          </w:p>
          <w:p w14:paraId="1DF012DA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can join fabric by sewing</w:t>
            </w:r>
          </w:p>
          <w:p w14:paraId="1E0FFDCE" w14:textId="77777777" w:rsidR="000C6C93" w:rsidRP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 can stick to my design criteria</w:t>
            </w:r>
          </w:p>
          <w:p w14:paraId="66887BAF" w14:textId="77777777" w:rsidR="000C6C93" w:rsidRDefault="000C6C93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0C6C93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My product is fit for purpose</w:t>
            </w:r>
          </w:p>
          <w:p w14:paraId="1CFDDD17" w14:textId="77777777" w:rsidR="004D5C16" w:rsidRDefault="004D5C16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52178024" w14:textId="77777777" w:rsidR="004D5C16" w:rsidRPr="004D5C16" w:rsidRDefault="004D5C16" w:rsidP="000C6C93">
            <w:pPr>
              <w:rPr>
                <w:rFonts w:ascii="Comic Sans MS" w:hAnsi="Comic Sans MS"/>
                <w:b/>
                <w:color w:val="808080" w:themeColor="background1" w:themeShade="80"/>
                <w:sz w:val="18"/>
                <w:szCs w:val="18"/>
              </w:rPr>
            </w:pPr>
            <w:r w:rsidRPr="004D5C16">
              <w:rPr>
                <w:rFonts w:ascii="Comic Sans MS" w:hAnsi="Comic Sans MS"/>
                <w:b/>
                <w:color w:val="808080" w:themeColor="background1" w:themeShade="80"/>
                <w:sz w:val="18"/>
                <w:szCs w:val="18"/>
              </w:rPr>
              <w:t>Music:</w:t>
            </w:r>
          </w:p>
          <w:p w14:paraId="6A9BB52D" w14:textId="77777777" w:rsidR="004D5C16" w:rsidRDefault="004D5C16" w:rsidP="004D5C16">
            <w:pPr>
              <w:rPr>
                <w:rFonts w:ascii="Comic Sans MS" w:eastAsia="Times New Roman" w:hAnsi="Comic Sans MS" w:cs="Arial"/>
                <w:color w:val="808080" w:themeColor="background1" w:themeShade="80"/>
                <w:sz w:val="18"/>
                <w:szCs w:val="18"/>
                <w:lang w:val="en-GB" w:eastAsia="en-GB"/>
              </w:rPr>
            </w:pPr>
            <w:r w:rsidRPr="00D372C5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Pupils should be taught to:</w:t>
            </w:r>
          </w:p>
          <w:p w14:paraId="72825FDA" w14:textId="77777777" w:rsidR="004D5C16" w:rsidRPr="00E519FA" w:rsidRDefault="004D5C16" w:rsidP="004D5C16">
            <w:pP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 w:rsidRPr="00E519FA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listen with attention to detail and recall sounds with increasing aural memory</w:t>
            </w:r>
          </w:p>
          <w:p w14:paraId="0EA42C9A" w14:textId="77777777" w:rsidR="004D5C16" w:rsidRPr="00E519FA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-</w:t>
            </w:r>
            <w:r w:rsidRPr="00E519FA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appreciate and understand a wide range of high-quality live and recorded music drawn from </w:t>
            </w:r>
            <w:r w:rsidRPr="00E519FA">
              <w:rPr>
                <w:rFonts w:ascii="Comic Sans MS" w:hAnsi="Comic Sans MS"/>
                <w:b/>
                <w:color w:val="808080" w:themeColor="background1" w:themeShade="80"/>
                <w:sz w:val="18"/>
                <w:szCs w:val="18"/>
              </w:rPr>
              <w:t>different traditions</w:t>
            </w:r>
            <w:r w:rsidRPr="00E519FA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 and from great composers and musicians</w:t>
            </w:r>
          </w:p>
          <w:p w14:paraId="4B4FD3E8" w14:textId="77777777" w:rsidR="004D5C16" w:rsidRDefault="004D5C16" w:rsidP="004D5C16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lastRenderedPageBreak/>
              <w:t>-</w:t>
            </w:r>
            <w:r w:rsidRPr="00E519FA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develop an understanding of the history of music.</w:t>
            </w:r>
          </w:p>
          <w:p w14:paraId="15521615" w14:textId="7683A3E2" w:rsidR="0031367D" w:rsidRPr="0031367D" w:rsidRDefault="00D900E3" w:rsidP="003136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- </w:t>
            </w:r>
            <w:r w:rsidR="0031367D" w:rsidRPr="0031367D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Compose a piece of music to go alongside a Norse legend. </w:t>
            </w:r>
          </w:p>
          <w:p w14:paraId="0925DC21" w14:textId="49567819" w:rsidR="0031367D" w:rsidRPr="0031367D" w:rsidRDefault="00D900E3" w:rsidP="003136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 xml:space="preserve">- </w:t>
            </w:r>
            <w:r w:rsidR="0031367D" w:rsidRPr="0031367D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I choose and order my sounds with a meaning in mind (pitch, dynamics, duration, tempo)</w:t>
            </w:r>
          </w:p>
          <w:p w14:paraId="0C7A8FD2" w14:textId="77777777" w:rsidR="0031367D" w:rsidRPr="0031367D" w:rsidRDefault="0031367D" w:rsidP="003136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</w:p>
          <w:p w14:paraId="2EB5F3AE" w14:textId="611D29F9" w:rsidR="0031367D" w:rsidRDefault="0031367D" w:rsidP="00D900E3">
            <w:pPr>
              <w:pStyle w:val="bulletundertext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  <w:r w:rsidRPr="0031367D"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  <w:t>I can record my music systematically using a graphic score</w:t>
            </w:r>
          </w:p>
          <w:p w14:paraId="50813B74" w14:textId="77777777" w:rsidR="004D5C16" w:rsidRPr="000C6C93" w:rsidRDefault="004D5C16" w:rsidP="000C6C93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08D2B89F" w14:textId="77777777" w:rsidR="004E2AD8" w:rsidRDefault="004E2AD8" w:rsidP="004D5C1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b/>
                <w:color w:val="943634" w:themeColor="accent2" w:themeShade="BF"/>
                <w:u w:val="single"/>
              </w:rPr>
            </w:pPr>
          </w:p>
          <w:p w14:paraId="17015952" w14:textId="77777777" w:rsidR="00342DA4" w:rsidRPr="003E4D5E" w:rsidRDefault="00342DA4" w:rsidP="00930ABF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color w:val="808080" w:themeColor="background1" w:themeShade="80"/>
                <w:sz w:val="18"/>
                <w:szCs w:val="18"/>
              </w:rPr>
            </w:pPr>
          </w:p>
        </w:tc>
      </w:tr>
      <w:tr w:rsidR="00877D43" w:rsidRPr="00B2546C" w14:paraId="0C7946DF" w14:textId="77777777" w:rsidTr="00DE7749">
        <w:tc>
          <w:tcPr>
            <w:tcW w:w="13948" w:type="dxa"/>
            <w:gridSpan w:val="2"/>
          </w:tcPr>
          <w:p w14:paraId="2100AF68" w14:textId="77777777" w:rsidR="00320AA4" w:rsidRDefault="00320AA4" w:rsidP="0026674F">
            <w:pPr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20"/>
              </w:rPr>
            </w:pPr>
          </w:p>
          <w:p w14:paraId="3255FFC6" w14:textId="77777777" w:rsidR="00320AA4" w:rsidRDefault="00320AA4" w:rsidP="0026674F">
            <w:pPr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20"/>
              </w:rPr>
            </w:pPr>
          </w:p>
          <w:p w14:paraId="2842245A" w14:textId="77777777" w:rsidR="00551348" w:rsidRPr="00B2546C" w:rsidRDefault="00551348" w:rsidP="0026674F">
            <w:pPr>
              <w:rPr>
                <w:rFonts w:ascii="Comic Sans MS" w:eastAsiaTheme="minorHAnsi" w:hAnsi="Comic Sans MS" w:cstheme="minorBidi"/>
                <w:sz w:val="20"/>
              </w:rPr>
            </w:pPr>
            <w:r w:rsidRPr="00B2546C">
              <w:rPr>
                <w:rFonts w:ascii="Comic Sans MS" w:eastAsiaTheme="minorHAnsi" w:hAnsi="Comic Sans MS" w:cstheme="minorBidi"/>
                <w:b/>
                <w:color w:val="943634" w:themeColor="accent2" w:themeShade="BF"/>
                <w:sz w:val="20"/>
              </w:rPr>
              <w:t>Focus Subject Learning</w:t>
            </w:r>
          </w:p>
        </w:tc>
      </w:tr>
      <w:tr w:rsidR="00877D43" w:rsidRPr="00B2546C" w14:paraId="28773DAD" w14:textId="77777777" w:rsidTr="00DE7749">
        <w:trPr>
          <w:trHeight w:val="288"/>
        </w:trPr>
        <w:tc>
          <w:tcPr>
            <w:tcW w:w="1521" w:type="dxa"/>
          </w:tcPr>
          <w:p w14:paraId="23A09901" w14:textId="77777777" w:rsidR="00551348" w:rsidRPr="00F1618D" w:rsidRDefault="00551348" w:rsidP="0026674F">
            <w:pPr>
              <w:rPr>
                <w:rFonts w:ascii="Comic Sans MS" w:eastAsiaTheme="minorHAnsi" w:hAnsi="Comic Sans MS" w:cstheme="minorBidi"/>
                <w:b/>
                <w:color w:val="31849B" w:themeColor="accent5" w:themeShade="BF"/>
                <w:sz w:val="18"/>
                <w:szCs w:val="18"/>
              </w:rPr>
            </w:pPr>
            <w:r w:rsidRPr="00F1618D">
              <w:rPr>
                <w:rFonts w:ascii="Comic Sans MS" w:eastAsiaTheme="minorHAnsi" w:hAnsi="Comic Sans MS" w:cstheme="minorBidi"/>
                <w:b/>
                <w:color w:val="31849B" w:themeColor="accent5" w:themeShade="BF"/>
                <w:sz w:val="18"/>
                <w:szCs w:val="18"/>
              </w:rPr>
              <w:t>Science</w:t>
            </w:r>
          </w:p>
        </w:tc>
        <w:tc>
          <w:tcPr>
            <w:tcW w:w="12427" w:type="dxa"/>
          </w:tcPr>
          <w:p w14:paraId="631A737C" w14:textId="77777777" w:rsidR="00DF3B59" w:rsidRPr="008A2967" w:rsidRDefault="00DF3B59" w:rsidP="00DF3B59">
            <w:pPr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>Working Scientifically</w:t>
            </w:r>
          </w:p>
          <w:p w14:paraId="08CD37C3" w14:textId="77777777" w:rsidR="00DF3B59" w:rsidRPr="008A2967" w:rsidRDefault="00DF3B59" w:rsidP="00DF3B59">
            <w:pPr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 xml:space="preserve">During years 3 and 4, </w:t>
            </w: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pupils should be taught to use the following practical scientific methods, processes and skills </w:t>
            </w:r>
            <w:r w:rsidRPr="008A2967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 xml:space="preserve">through the teaching of the </w:t>
            </w:r>
            <w:proofErr w:type="spellStart"/>
            <w:r w:rsidRPr="008A2967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>programme</w:t>
            </w:r>
            <w:proofErr w:type="spellEnd"/>
            <w:r w:rsidRPr="008A2967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 xml:space="preserve"> of study content</w:t>
            </w: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:</w:t>
            </w:r>
          </w:p>
          <w:p w14:paraId="43E0F3E7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asking relevant questions and using different types of scientific enquiries to answer them</w:t>
            </w:r>
          </w:p>
          <w:p w14:paraId="27F9CA5F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setting up simple practical enquiries, comparative and fair tests</w:t>
            </w:r>
          </w:p>
          <w:p w14:paraId="34D5761B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making systematic and careful observations and, where appropriate, taking accurate measurements using standard units, using a range of equipment, including thermometers and data loggers</w:t>
            </w:r>
          </w:p>
          <w:p w14:paraId="7C20AA3E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gathering, recording, classifying and presenting data in a variety of ways to help in answering questions</w:t>
            </w:r>
          </w:p>
          <w:p w14:paraId="0C3014D2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 w:rsidDel="004B7225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recording findings using simple scientific language, drawings, labelled diagrams, </w:t>
            </w: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keys, </w:t>
            </w:r>
            <w:r w:rsidRPr="008A2967" w:rsidDel="004B7225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bar charts, and tables</w:t>
            </w:r>
          </w:p>
          <w:p w14:paraId="2B9B7F5A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reporting on findings from enquiries, including oral and written explanations, displays or presentations of results and conclusions</w:t>
            </w:r>
          </w:p>
          <w:p w14:paraId="077168FB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using results to draw simple conclusions, make predictions for new values, suggest </w:t>
            </w:r>
            <w:r w:rsidRPr="008A2967" w:rsidDel="004D3D16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improvements</w:t>
            </w: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 and raise further questions</w:t>
            </w:r>
          </w:p>
          <w:p w14:paraId="24D50B06" w14:textId="77777777" w:rsidR="00DF3B59" w:rsidRPr="008A2967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identifying differences, similarities or changes related to simple scientific ideas and processes</w:t>
            </w:r>
          </w:p>
          <w:p w14:paraId="1C14B49B" w14:textId="77777777" w:rsidR="00DF3B59" w:rsidRDefault="00DF3B59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8A296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using straightforward scientific evidence to answer questions or to support their findings.</w:t>
            </w:r>
          </w:p>
          <w:p w14:paraId="61616676" w14:textId="77777777" w:rsidR="004E2AD8" w:rsidRDefault="004E2AD8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  <w:p w14:paraId="0E26399A" w14:textId="77777777" w:rsidR="004E2AD8" w:rsidRDefault="004E2AD8" w:rsidP="004E2AD8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6B7C803D" w14:textId="600BE5EC" w:rsidR="004E2AD8" w:rsidRPr="00CB5C17" w:rsidRDefault="004E2AD8" w:rsidP="004E2AD8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Sound </w:t>
            </w: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(Autumn </w:t>
            </w:r>
            <w:r w:rsidR="004648E0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)</w:t>
            </w:r>
          </w:p>
          <w:p w14:paraId="2250A650" w14:textId="77777777" w:rsidR="004E2AD8" w:rsidRPr="00CB5C17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Pupils should be taught to:</w:t>
            </w:r>
          </w:p>
          <w:p w14:paraId="0B09122C" w14:textId="77777777" w:rsidR="004E2AD8" w:rsidRPr="00CB5C17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-identify how sounds are made, associating some of them with something vibrating</w:t>
            </w:r>
          </w:p>
          <w:p w14:paraId="760AE3EB" w14:textId="77777777" w:rsidR="004E2AD8" w:rsidRPr="00CB5C17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-recognise that vibrations from sounds travel through a medium to the ear</w:t>
            </w:r>
          </w:p>
          <w:p w14:paraId="1AD6A895" w14:textId="77777777" w:rsidR="004E2AD8" w:rsidRPr="00CB5C17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-find patterns between the pitch of a sound and features of the object that produced it</w:t>
            </w:r>
          </w:p>
          <w:p w14:paraId="380E197F" w14:textId="77777777" w:rsidR="004E2AD8" w:rsidRPr="00CB5C17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-find patterns between the volume of a sound and the strength of the vibrations that produced it</w:t>
            </w:r>
          </w:p>
          <w:p w14:paraId="0FF4EDEA" w14:textId="77777777" w:rsidR="004E2AD8" w:rsidRDefault="004E2AD8" w:rsidP="004E2AD8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CB5C17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-recognise that sounds get fainter as the distance from the sound source increases.</w:t>
            </w:r>
          </w:p>
          <w:p w14:paraId="104445FC" w14:textId="77777777" w:rsidR="007754DE" w:rsidRDefault="007754DE" w:rsidP="007754DE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  <w:p w14:paraId="03415F65" w14:textId="6780F7F7" w:rsidR="007754DE" w:rsidRPr="00F1618D" w:rsidRDefault="007754DE" w:rsidP="007754DE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F1618D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Electricity</w:t>
            </w: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 (Autumn 2)</w:t>
            </w:r>
          </w:p>
          <w:p w14:paraId="7DF5612E" w14:textId="77777777" w:rsidR="007754DE" w:rsidRPr="00F1618D" w:rsidRDefault="007754DE" w:rsidP="007754DE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Pupils should be taught to:</w:t>
            </w:r>
          </w:p>
          <w:p w14:paraId="499E2A75" w14:textId="77777777" w:rsidR="007754DE" w:rsidRPr="00F1618D" w:rsidRDefault="007754DE" w:rsidP="007754DE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identify common appliances that run on electricity</w:t>
            </w:r>
          </w:p>
          <w:p w14:paraId="53CFA7F0" w14:textId="77777777" w:rsidR="007754DE" w:rsidRPr="00F1618D" w:rsidRDefault="007754DE" w:rsidP="007754DE">
            <w:pPr>
              <w:rPr>
                <w:rFonts w:ascii="Comic Sans MS" w:eastAsia="CenturyOldStyleStd-Regular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construct a simple series electrical circuit, identifying and naming its basic parts, including cells, wires, bulbs, switches and buzzers</w:t>
            </w:r>
          </w:p>
          <w:p w14:paraId="606A8F6E" w14:textId="77777777" w:rsidR="007754DE" w:rsidRPr="00F1618D" w:rsidRDefault="007754DE" w:rsidP="007754DE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identify </w:t>
            </w:r>
            <w:proofErr w:type="gramStart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whether or not</w:t>
            </w:r>
            <w:proofErr w:type="gramEnd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a lamp will light in a simple series circuit, based on whether or not the lamp is part of a complete loop with a battery</w:t>
            </w:r>
          </w:p>
          <w:p w14:paraId="730D68B7" w14:textId="77777777" w:rsidR="007754DE" w:rsidRPr="00F1618D" w:rsidRDefault="007754DE" w:rsidP="007754DE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proofErr w:type="spellStart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recognise</w:t>
            </w:r>
            <w:proofErr w:type="spellEnd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that a switch opens and closes a circuit and associate this with </w:t>
            </w:r>
            <w:proofErr w:type="gramStart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whether or not</w:t>
            </w:r>
            <w:proofErr w:type="gramEnd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a lamp lights in a simple series circuit</w:t>
            </w:r>
          </w:p>
          <w:p w14:paraId="64773B0D" w14:textId="77777777" w:rsidR="007754DE" w:rsidRDefault="007754DE" w:rsidP="007754DE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proofErr w:type="spellStart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recognise</w:t>
            </w:r>
            <w:proofErr w:type="spellEnd"/>
            <w:r w:rsidRPr="00F1618D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 xml:space="preserve"> some common conductors and insulators, and associate metals with being good conductors.</w:t>
            </w:r>
          </w:p>
          <w:p w14:paraId="3FE575F3" w14:textId="77777777" w:rsidR="004E2AD8" w:rsidRPr="008A2967" w:rsidRDefault="004E2AD8" w:rsidP="00DF3B59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</w:p>
          <w:p w14:paraId="60EABB26" w14:textId="77777777" w:rsidR="00DF3B59" w:rsidRDefault="00DF3B59" w:rsidP="00FE377A">
            <w:pPr>
              <w:spacing w:before="120"/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</w:pPr>
          </w:p>
          <w:p w14:paraId="281A92C6" w14:textId="77777777" w:rsidR="002B7FFA" w:rsidRPr="002B7FFA" w:rsidRDefault="002B7FFA" w:rsidP="002B7FFA">
            <w:pP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2B7FFA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State</w:t>
            </w:r>
            <w:r w:rsidR="00D142DB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s of Matter (Spring</w:t>
            </w:r>
            <w:r w:rsidRPr="002B7FFA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)</w:t>
            </w:r>
          </w:p>
          <w:p w14:paraId="1E7D73F9" w14:textId="77777777" w:rsidR="002B7FFA" w:rsidRPr="002B7FFA" w:rsidRDefault="002B7FFA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2B7FFA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Pupils should be taught to:</w:t>
            </w:r>
          </w:p>
          <w:p w14:paraId="4DD6DA38" w14:textId="77777777" w:rsidR="002B7FFA" w:rsidRPr="002B7FFA" w:rsidRDefault="002B7FFA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2B7FFA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compare and group materials together, according to whether they are solids, liquids or gases</w:t>
            </w:r>
          </w:p>
          <w:p w14:paraId="467E6A1D" w14:textId="77777777" w:rsidR="002B7FFA" w:rsidRPr="002B7FFA" w:rsidRDefault="002B7FFA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2B7FFA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observe that some materials change state when they are heated or cooled, and measure or research the temperature at which this happens in degrees Celsius (°C)</w:t>
            </w:r>
          </w:p>
          <w:p w14:paraId="7AB9B738" w14:textId="77777777" w:rsidR="002B7FFA" w:rsidRDefault="002B7FFA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2B7FFA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identify the part played by evaporation and condensation in the water cycle (Link to Rivers and Europe) and associate the rate of evaporation with temperature.</w:t>
            </w:r>
          </w:p>
          <w:p w14:paraId="41B6D3A2" w14:textId="7E4D3124" w:rsidR="002B7FFA" w:rsidRDefault="002B7FFA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60B27B51" w14:textId="77777777" w:rsidR="00CA077D" w:rsidRPr="006212C4" w:rsidRDefault="00CA077D" w:rsidP="00CA077D">
            <w:pPr>
              <w:spacing w:before="120"/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</w:pPr>
            <w:r w:rsidRPr="006212C4"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>Living things and their habitats</w:t>
            </w:r>
            <w:r>
              <w:rPr>
                <w:rFonts w:ascii="Comic Sans MS" w:hAnsi="Comic Sans MS"/>
                <w:b/>
                <w:color w:val="31849B" w:themeColor="accent5" w:themeShade="BF"/>
                <w:sz w:val="18"/>
                <w:szCs w:val="18"/>
              </w:rPr>
              <w:t xml:space="preserve"> (Summer 1)</w:t>
            </w:r>
          </w:p>
          <w:p w14:paraId="3A31AF43" w14:textId="77777777" w:rsidR="00CA077D" w:rsidRPr="006212C4" w:rsidRDefault="00CA077D" w:rsidP="00CA077D">
            <w:pPr>
              <w:spacing w:before="120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Pupils should be taught to:</w:t>
            </w:r>
          </w:p>
          <w:p w14:paraId="1F1D7934" w14:textId="77777777" w:rsidR="00CA077D" w:rsidRPr="006212C4" w:rsidRDefault="00CA077D" w:rsidP="00CA07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recognise that living things can be grouped in a variety of ways</w:t>
            </w:r>
          </w:p>
          <w:p w14:paraId="48BF8DE4" w14:textId="77777777" w:rsidR="00CA077D" w:rsidRPr="006212C4" w:rsidRDefault="00CA077D" w:rsidP="00CA07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explore and use classification keys to help group, identify and name a variety of living things in their local and wider environment</w:t>
            </w:r>
          </w:p>
          <w:p w14:paraId="77B34109" w14:textId="77777777" w:rsidR="00CA077D" w:rsidRDefault="00CA077D" w:rsidP="00CA077D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recognise that environments can change and that this can sometimes pose dangers to living things.</w:t>
            </w:r>
          </w:p>
          <w:p w14:paraId="726325EA" w14:textId="77777777" w:rsidR="00CA077D" w:rsidRDefault="00CA077D" w:rsidP="002B7FFA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1F4598FD" w14:textId="77777777" w:rsidR="00D142DB" w:rsidRDefault="00D142DB" w:rsidP="000E7A70">
            <w:pP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</w:p>
          <w:p w14:paraId="4C0ADF5A" w14:textId="77777777" w:rsidR="00D142DB" w:rsidRPr="006212C4" w:rsidRDefault="00D142DB" w:rsidP="00D142DB">
            <w:pPr>
              <w:spacing w:before="120"/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</w:pPr>
            <w:r w:rsidRPr="006212C4"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>Animals including humans</w:t>
            </w:r>
            <w:r>
              <w:rPr>
                <w:rFonts w:ascii="Comic Sans MS" w:hAnsi="Comic Sans MS" w:cs="Arial"/>
                <w:b/>
                <w:color w:val="31849B" w:themeColor="accent5" w:themeShade="BF"/>
                <w:sz w:val="18"/>
                <w:szCs w:val="18"/>
              </w:rPr>
              <w:t xml:space="preserve"> (Summer 2)</w:t>
            </w:r>
          </w:p>
          <w:p w14:paraId="5827576F" w14:textId="77777777" w:rsidR="00D142DB" w:rsidRDefault="00D142DB" w:rsidP="00D142DB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construct and interpret a variety of food chains, identifying producers, predators and prey.</w:t>
            </w:r>
          </w:p>
          <w:p w14:paraId="7852320F" w14:textId="77777777" w:rsidR="00D142DB" w:rsidRPr="006212C4" w:rsidRDefault="00D142DB" w:rsidP="00D142DB">
            <w:pPr>
              <w:pStyle w:val="bulletundertext"/>
              <w:keepNext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describe the simple functions of the basic parts of the digestive system in humans</w:t>
            </w:r>
          </w:p>
          <w:p w14:paraId="04576981" w14:textId="77777777" w:rsidR="002B7FFA" w:rsidRPr="00D142DB" w:rsidRDefault="00D142DB" w:rsidP="00D142DB">
            <w:pPr>
              <w:pStyle w:val="bulletundertext"/>
              <w:keepNext/>
              <w:numPr>
                <w:ilvl w:val="0"/>
                <w:numId w:val="0"/>
              </w:numPr>
              <w:spacing w:after="0"/>
              <w:ind w:left="357" w:hanging="357"/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-</w:t>
            </w:r>
            <w:r w:rsidRPr="006212C4"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identify the different types of teeth in humans and their simple functions</w:t>
            </w:r>
            <w:r>
              <w:rPr>
                <w:rFonts w:ascii="Comic Sans MS" w:hAnsi="Comic Sans MS"/>
                <w:color w:val="31849B" w:themeColor="accent5" w:themeShade="BF"/>
                <w:sz w:val="18"/>
                <w:szCs w:val="18"/>
              </w:rPr>
              <w:t>.</w:t>
            </w:r>
          </w:p>
        </w:tc>
      </w:tr>
      <w:tr w:rsidR="00FE377A" w:rsidRPr="00B2546C" w14:paraId="4035C5AB" w14:textId="77777777" w:rsidTr="00DE7749">
        <w:trPr>
          <w:trHeight w:val="288"/>
        </w:trPr>
        <w:tc>
          <w:tcPr>
            <w:tcW w:w="1521" w:type="dxa"/>
          </w:tcPr>
          <w:p w14:paraId="0185D817" w14:textId="77777777" w:rsidR="00FE377A" w:rsidRPr="00B2546C" w:rsidRDefault="00CB5C17" w:rsidP="0026674F">
            <w:pPr>
              <w:rPr>
                <w:rFonts w:ascii="Comic Sans MS" w:eastAsiaTheme="minorHAnsi" w:hAnsi="Comic Sans MS" w:cstheme="minorBidi"/>
                <w:b/>
                <w:color w:val="31849B" w:themeColor="accent5" w:themeShade="BF"/>
                <w:sz w:val="20"/>
              </w:rPr>
            </w:pPr>
            <w:r w:rsidRPr="007E058D"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18"/>
                <w:szCs w:val="18"/>
              </w:rPr>
              <w:t>Geography</w:t>
            </w:r>
          </w:p>
        </w:tc>
        <w:tc>
          <w:tcPr>
            <w:tcW w:w="12427" w:type="dxa"/>
          </w:tcPr>
          <w:p w14:paraId="06BF8D5A" w14:textId="77777777" w:rsidR="00D142DB" w:rsidRPr="007E058D" w:rsidRDefault="00D142DB" w:rsidP="00D142DB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>Mapping Skills (Spring 2: Link to Outdoor and Adventurous activities</w:t>
            </w:r>
            <w:r w:rsidRPr="007E058D">
              <w:rPr>
                <w:rFonts w:ascii="Comic Sans MS" w:hAnsi="Comic Sans MS"/>
                <w:b/>
                <w:color w:val="76923C" w:themeColor="accent3" w:themeShade="BF"/>
                <w:sz w:val="18"/>
                <w:szCs w:val="18"/>
              </w:rPr>
              <w:t>)</w:t>
            </w:r>
          </w:p>
          <w:p w14:paraId="7D9E6280" w14:textId="77777777" w:rsidR="00FE377A" w:rsidRPr="00D142DB" w:rsidRDefault="00D142DB" w:rsidP="00D142DB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 w:rsidRPr="007E058D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-use the eight po</w:t>
            </w: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 xml:space="preserve">ints of a compass, two to four </w:t>
            </w:r>
            <w:r w:rsidRPr="007E058D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figure grid references, symbols and key (including ordnance Survey maps) to build their knowledge of the United Kingdom and the Wider World</w:t>
            </w:r>
          </w:p>
        </w:tc>
      </w:tr>
      <w:tr w:rsidR="00551348" w:rsidRPr="00B2546C" w14:paraId="4B6A8FE3" w14:textId="77777777" w:rsidTr="00DE7749">
        <w:trPr>
          <w:trHeight w:val="288"/>
        </w:trPr>
        <w:tc>
          <w:tcPr>
            <w:tcW w:w="1521" w:type="dxa"/>
          </w:tcPr>
          <w:p w14:paraId="30FF0361" w14:textId="77777777" w:rsidR="00551348" w:rsidRPr="00B2546C" w:rsidRDefault="00551348" w:rsidP="0026674F">
            <w:pPr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20"/>
              </w:rPr>
            </w:pPr>
            <w:r w:rsidRPr="00B2546C">
              <w:rPr>
                <w:rFonts w:ascii="Comic Sans MS" w:eastAsiaTheme="minorHAnsi" w:hAnsi="Comic Sans MS" w:cstheme="minorBidi"/>
                <w:b/>
                <w:color w:val="76923C" w:themeColor="accent3" w:themeShade="BF"/>
                <w:sz w:val="20"/>
              </w:rPr>
              <w:lastRenderedPageBreak/>
              <w:t>PE</w:t>
            </w:r>
          </w:p>
        </w:tc>
        <w:tc>
          <w:tcPr>
            <w:tcW w:w="12427" w:type="dxa"/>
          </w:tcPr>
          <w:p w14:paraId="42317D39" w14:textId="77777777" w:rsidR="00872F53" w:rsidRPr="00390CD4" w:rsidRDefault="00872F53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Key Stage 2: Pupils should be taught to:</w:t>
            </w:r>
          </w:p>
          <w:p w14:paraId="7F9DDD81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use running, jumping, throwing and catching in isolation and in combination</w:t>
            </w:r>
          </w:p>
          <w:p w14:paraId="664789FC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61856695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develop flexibility, strength, technique, control and balance [for example, through athletics and gymnastics]</w:t>
            </w:r>
          </w:p>
          <w:p w14:paraId="55BD3A65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perform dances using a range of movement patterns</w:t>
            </w:r>
          </w:p>
          <w:p w14:paraId="57760D7B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take part in outdoor and adventurous activity challenges both individually and within a team</w:t>
            </w:r>
          </w:p>
          <w:p w14:paraId="66F00AE3" w14:textId="77777777" w:rsidR="00872F53" w:rsidRP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-</w:t>
            </w:r>
            <w:r w:rsidR="00872F53" w:rsidRPr="00390CD4"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  <w:t>compare their performances with previous ones and demonstrate improvement to achieve their personal best.</w:t>
            </w:r>
          </w:p>
          <w:p w14:paraId="21DE9330" w14:textId="77777777" w:rsidR="00390CD4" w:rsidRDefault="00390CD4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</w:p>
          <w:p w14:paraId="2D55B0C0" w14:textId="5BE8719A" w:rsidR="00551348" w:rsidRPr="00390CD4" w:rsidRDefault="00551348" w:rsidP="00390CD4">
            <w:pPr>
              <w:rPr>
                <w:rFonts w:ascii="Comic Sans MS" w:hAnsi="Comic Sans MS"/>
                <w:color w:val="76923C" w:themeColor="accent3" w:themeShade="BF"/>
                <w:sz w:val="18"/>
                <w:szCs w:val="18"/>
              </w:rPr>
            </w:pPr>
          </w:p>
        </w:tc>
      </w:tr>
      <w:tr w:rsidR="00551348" w:rsidRPr="00B2546C" w14:paraId="11D51CE6" w14:textId="77777777" w:rsidTr="00DE7749">
        <w:trPr>
          <w:trHeight w:val="288"/>
        </w:trPr>
        <w:tc>
          <w:tcPr>
            <w:tcW w:w="1521" w:type="dxa"/>
          </w:tcPr>
          <w:p w14:paraId="521EE502" w14:textId="77777777" w:rsidR="00551348" w:rsidRPr="00B2546C" w:rsidRDefault="006A68EC" w:rsidP="0026674F">
            <w:pPr>
              <w:rPr>
                <w:rFonts w:ascii="Comic Sans MS" w:eastAsiaTheme="minorHAnsi" w:hAnsi="Comic Sans MS" w:cstheme="minorBidi"/>
                <w:b/>
                <w:color w:val="262626" w:themeColor="text1" w:themeTint="D9"/>
                <w:sz w:val="20"/>
              </w:rPr>
            </w:pPr>
            <w:r>
              <w:rPr>
                <w:rFonts w:ascii="Comic Sans MS" w:eastAsiaTheme="minorHAnsi" w:hAnsi="Comic Sans MS" w:cstheme="minorBidi"/>
                <w:b/>
                <w:color w:val="262626" w:themeColor="text1" w:themeTint="D9"/>
                <w:sz w:val="20"/>
              </w:rPr>
              <w:t>Computing</w:t>
            </w:r>
          </w:p>
        </w:tc>
        <w:tc>
          <w:tcPr>
            <w:tcW w:w="12427" w:type="dxa"/>
          </w:tcPr>
          <w:p w14:paraId="06446D00" w14:textId="77777777" w:rsidR="008974AF" w:rsidRPr="00390CD4" w:rsidRDefault="008974AF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Key Stage 2: Pupils should be taught to:</w:t>
            </w:r>
          </w:p>
          <w:p w14:paraId="0A16425D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design, write and debug programs that accomplish specific goals, including controlling or simulating physical systems; solve problems by decomposing them into smaller parts</w:t>
            </w:r>
          </w:p>
          <w:p w14:paraId="12FCA774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use sequence, selection, and repetition in programs; work with variables and various forms of input and output</w:t>
            </w:r>
          </w:p>
          <w:p w14:paraId="01B0D36D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use logical reasoning to explain how some simple algorithms work and to detect and correct errors in algorithms and programs</w:t>
            </w:r>
          </w:p>
          <w:p w14:paraId="77ABBE9B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understand computer networks including the internet; how they can provide multiple services, such as the world wide web; and the opportunities they offer for communication and collaboration</w:t>
            </w:r>
          </w:p>
          <w:p w14:paraId="12BC417E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use search technologies effectively, appreciate how results are selected and ranked, and be discerning in evaluating digital content</w:t>
            </w:r>
          </w:p>
          <w:p w14:paraId="5B2928A8" w14:textId="77777777" w:rsidR="008974AF" w:rsidRPr="00390CD4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 xml:space="preserve">select, use and combine a variety of software (including internet services) on a range of digital devices to design and create a range of programs, </w:t>
            </w: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systems and content that accomplish given goals, including collecting, analysing, evaluating and presenting data and information</w:t>
            </w:r>
          </w:p>
          <w:p w14:paraId="5509A379" w14:textId="77777777" w:rsidR="00551348" w:rsidRDefault="00390CD4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-</w:t>
            </w:r>
            <w:r w:rsidR="008974AF" w:rsidRPr="00390CD4"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  <w:t>use technology safely, respectfully and responsibly; recognise acceptable/unacceptable behaviour; identify a range of ways to report concerns about content and contact.</w:t>
            </w:r>
          </w:p>
          <w:p w14:paraId="6DD14F1E" w14:textId="77777777" w:rsidR="00FE377A" w:rsidRPr="00390CD4" w:rsidRDefault="003D0B0C" w:rsidP="00390CD4">
            <w:pPr>
              <w:rPr>
                <w:rFonts w:ascii="Comic Sans MS" w:hAnsi="Comic Sans MS"/>
                <w:color w:val="262626" w:themeColor="text1" w:themeTint="D9"/>
                <w:sz w:val="18"/>
                <w:szCs w:val="18"/>
              </w:rPr>
            </w:pPr>
            <w:r>
              <w:rPr>
                <w:rFonts w:ascii="Comic Sans MS" w:hAnsi="Comic Sans MS"/>
                <w:color w:val="262626"/>
                <w:sz w:val="18"/>
                <w:szCs w:val="18"/>
                <w:highlight w:val="cyan"/>
              </w:rPr>
              <w:t>(See separate computing overview with Year group coverage: Access through Resources by subject- Computing)</w:t>
            </w:r>
          </w:p>
        </w:tc>
      </w:tr>
      <w:tr w:rsidR="00FE377A" w:rsidRPr="00B2546C" w14:paraId="599A30D4" w14:textId="77777777" w:rsidTr="00DE7749">
        <w:trPr>
          <w:trHeight w:val="288"/>
        </w:trPr>
        <w:tc>
          <w:tcPr>
            <w:tcW w:w="1521" w:type="dxa"/>
          </w:tcPr>
          <w:p w14:paraId="37C265B8" w14:textId="77777777" w:rsidR="00FE377A" w:rsidRPr="00B2546C" w:rsidRDefault="00DF3B59" w:rsidP="0020379F">
            <w:pPr>
              <w:rPr>
                <w:rFonts w:ascii="Comic Sans MS" w:eastAsiaTheme="minorHAnsi" w:hAnsi="Comic Sans MS" w:cstheme="minorBidi"/>
                <w:b/>
                <w:color w:val="31849B" w:themeColor="accent5" w:themeShade="BF"/>
                <w:sz w:val="20"/>
              </w:rPr>
            </w:pPr>
            <w:r w:rsidRPr="003E4D5E">
              <w:rPr>
                <w:rFonts w:ascii="Comic Sans MS" w:eastAsiaTheme="minorHAnsi" w:hAnsi="Comic Sans MS" w:cstheme="minorBidi"/>
                <w:b/>
                <w:color w:val="008000"/>
                <w:sz w:val="20"/>
              </w:rPr>
              <w:t>PSHE</w:t>
            </w:r>
          </w:p>
        </w:tc>
        <w:tc>
          <w:tcPr>
            <w:tcW w:w="12427" w:type="dxa"/>
          </w:tcPr>
          <w:p w14:paraId="37C5063B" w14:textId="77777777" w:rsidR="00933E1A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</w:rPr>
              <w:t>(Whole School Themes)</w:t>
            </w:r>
          </w:p>
          <w:p w14:paraId="1C8CDCBA" w14:textId="77777777" w:rsidR="00933E1A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</w:rPr>
            </w:pPr>
            <w: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</w:rPr>
              <w:t>Autumn 1 Me and My Relationships</w:t>
            </w:r>
          </w:p>
          <w:p w14:paraId="62FC967F" w14:textId="77777777" w:rsidR="00933E1A" w:rsidRPr="0014720C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</w:pP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Autumn </w:t>
            </w:r>
            <w:proofErr w:type="gramStart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2  Valuing</w:t>
            </w:r>
            <w:proofErr w:type="gramEnd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 Differences </w:t>
            </w:r>
          </w:p>
          <w:p w14:paraId="0F26788E" w14:textId="77777777" w:rsidR="00933E1A" w:rsidRPr="0014720C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</w:pP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Spring </w:t>
            </w:r>
            <w:proofErr w:type="gramStart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1  Keeping</w:t>
            </w:r>
            <w:proofErr w:type="gramEnd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 Myself Safe</w:t>
            </w:r>
          </w:p>
          <w:p w14:paraId="51EBA113" w14:textId="77777777" w:rsidR="00933E1A" w:rsidRPr="0014720C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</w:pP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Spring </w:t>
            </w:r>
            <w:proofErr w:type="gramStart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2  Rights</w:t>
            </w:r>
            <w:proofErr w:type="gramEnd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 and Responsibilities</w:t>
            </w:r>
          </w:p>
          <w:p w14:paraId="578F264D" w14:textId="77777777" w:rsidR="00933E1A" w:rsidRPr="0014720C" w:rsidRDefault="00933E1A" w:rsidP="00933E1A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</w:pP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Summer </w:t>
            </w:r>
            <w:proofErr w:type="gramStart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1  Being</w:t>
            </w:r>
            <w:proofErr w:type="gramEnd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 my Best </w:t>
            </w:r>
          </w:p>
          <w:p w14:paraId="29BD2DFE" w14:textId="77777777" w:rsidR="00FE377A" w:rsidRPr="00933E1A" w:rsidRDefault="00933E1A" w:rsidP="00DF3B59">
            <w:pP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</w:pP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S</w:t>
            </w:r>
            <w:r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u</w:t>
            </w:r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mmer </w:t>
            </w:r>
            <w:proofErr w:type="gramStart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>2  Growing</w:t>
            </w:r>
            <w:proofErr w:type="gramEnd"/>
            <w:r w:rsidRPr="0014720C">
              <w:rPr>
                <w:rFonts w:ascii="Comic Sans MS" w:eastAsiaTheme="minorHAnsi" w:hAnsi="Comic Sans MS" w:cstheme="minorBidi"/>
                <w:color w:val="008000"/>
                <w:sz w:val="18"/>
                <w:szCs w:val="18"/>
                <w:lang w:val="en-GB"/>
              </w:rPr>
              <w:t xml:space="preserve"> and Changing</w:t>
            </w:r>
          </w:p>
        </w:tc>
      </w:tr>
      <w:tr w:rsidR="00FE377A" w:rsidRPr="00B2546C" w14:paraId="22C9C1B2" w14:textId="77777777" w:rsidTr="00DE7749">
        <w:trPr>
          <w:trHeight w:val="288"/>
        </w:trPr>
        <w:tc>
          <w:tcPr>
            <w:tcW w:w="1521" w:type="dxa"/>
          </w:tcPr>
          <w:p w14:paraId="0B5020C4" w14:textId="77777777" w:rsidR="00FE377A" w:rsidRPr="00B2546C" w:rsidRDefault="00FE377A" w:rsidP="0026674F">
            <w:pPr>
              <w:rPr>
                <w:rFonts w:ascii="Comic Sans MS" w:eastAsiaTheme="minorHAnsi" w:hAnsi="Comic Sans MS" w:cstheme="minorBidi"/>
                <w:b/>
                <w:color w:val="5F497A" w:themeColor="accent4" w:themeShade="BF"/>
                <w:sz w:val="20"/>
              </w:rPr>
            </w:pPr>
            <w:r w:rsidRPr="00B2546C">
              <w:rPr>
                <w:rFonts w:ascii="Comic Sans MS" w:eastAsiaTheme="minorHAnsi" w:hAnsi="Comic Sans MS" w:cstheme="minorBidi"/>
                <w:b/>
                <w:color w:val="5F497A" w:themeColor="accent4" w:themeShade="BF"/>
                <w:sz w:val="20"/>
              </w:rPr>
              <w:t>RE</w:t>
            </w:r>
          </w:p>
        </w:tc>
        <w:tc>
          <w:tcPr>
            <w:tcW w:w="12427" w:type="dxa"/>
          </w:tcPr>
          <w:p w14:paraId="1C05BA53" w14:textId="77777777" w:rsidR="00FE377A" w:rsidRPr="00B2546C" w:rsidRDefault="00FE377A" w:rsidP="0026674F">
            <w:pPr>
              <w:rPr>
                <w:rFonts w:ascii="Comic Sans MS" w:eastAsiaTheme="minorHAnsi" w:hAnsi="Comic Sans MS" w:cstheme="minorBidi"/>
                <w:b/>
                <w:color w:val="365F91" w:themeColor="accent1" w:themeShade="BF"/>
                <w:sz w:val="20"/>
              </w:rPr>
            </w:pPr>
            <w:r w:rsidRPr="00DE27EE">
              <w:rPr>
                <w:rFonts w:ascii="Comic Sans MS" w:eastAsiaTheme="minorHAnsi" w:hAnsi="Comic Sans MS" w:cstheme="minorBidi"/>
                <w:color w:val="365F91" w:themeColor="accent1" w:themeShade="BF"/>
                <w:sz w:val="18"/>
                <w:szCs w:val="18"/>
              </w:rPr>
              <w:t xml:space="preserve">To be completed by </w:t>
            </w:r>
            <w:r>
              <w:rPr>
                <w:rFonts w:ascii="Comic Sans MS" w:eastAsiaTheme="minorHAnsi" w:hAnsi="Comic Sans MS" w:cstheme="minorBidi"/>
                <w:color w:val="365F91" w:themeColor="accent1" w:themeShade="BF"/>
                <w:sz w:val="18"/>
                <w:szCs w:val="18"/>
              </w:rPr>
              <w:t>teachers from each y</w:t>
            </w:r>
            <w:r w:rsidRPr="00DE27EE">
              <w:rPr>
                <w:rFonts w:ascii="Comic Sans MS" w:eastAsiaTheme="minorHAnsi" w:hAnsi="Comic Sans MS" w:cstheme="minorBidi"/>
                <w:color w:val="365F91" w:themeColor="accent1" w:themeShade="BF"/>
                <w:sz w:val="18"/>
                <w:szCs w:val="18"/>
              </w:rPr>
              <w:t>ear group (Statutory Coventry Scheme</w:t>
            </w:r>
            <w:r>
              <w:rPr>
                <w:rFonts w:ascii="Comic Sans MS" w:eastAsiaTheme="minorHAnsi" w:hAnsi="Comic Sans MS" w:cstheme="minorBidi"/>
                <w:color w:val="365F91" w:themeColor="accent1" w:themeShade="BF"/>
                <w:sz w:val="18"/>
                <w:szCs w:val="18"/>
              </w:rPr>
              <w:t>/ Planning</w:t>
            </w:r>
            <w:r w:rsidRPr="00DE27EE">
              <w:rPr>
                <w:rFonts w:ascii="Comic Sans MS" w:eastAsiaTheme="minorHAnsi" w:hAnsi="Comic Sans MS" w:cstheme="minorBidi"/>
                <w:color w:val="365F91" w:themeColor="accent1" w:themeShade="BF"/>
                <w:sz w:val="18"/>
                <w:szCs w:val="18"/>
              </w:rPr>
              <w:t>)</w:t>
            </w:r>
          </w:p>
        </w:tc>
      </w:tr>
      <w:tr w:rsidR="00FE377A" w:rsidRPr="001800D1" w14:paraId="3F5BC5D0" w14:textId="77777777" w:rsidTr="00DE7749">
        <w:trPr>
          <w:trHeight w:val="288"/>
        </w:trPr>
        <w:tc>
          <w:tcPr>
            <w:tcW w:w="1521" w:type="dxa"/>
          </w:tcPr>
          <w:p w14:paraId="31187E57" w14:textId="77777777" w:rsidR="00FE377A" w:rsidRPr="001800D1" w:rsidRDefault="00FE377A" w:rsidP="0020379F">
            <w:pPr>
              <w:rPr>
                <w:rFonts w:ascii="Comic Sans MS" w:eastAsiaTheme="minorHAnsi" w:hAnsi="Comic Sans MS" w:cstheme="minorBidi"/>
                <w:b/>
                <w:color w:val="FF0000"/>
                <w:sz w:val="20"/>
                <w:szCs w:val="20"/>
              </w:rPr>
            </w:pPr>
            <w:r w:rsidRPr="001800D1">
              <w:rPr>
                <w:rFonts w:ascii="Comic Sans MS" w:eastAsiaTheme="minorHAnsi" w:hAnsi="Comic Sans MS" w:cstheme="minorBidi"/>
                <w:b/>
                <w:color w:val="FF0000"/>
                <w:sz w:val="20"/>
                <w:szCs w:val="20"/>
              </w:rPr>
              <w:t>Languages</w:t>
            </w:r>
          </w:p>
        </w:tc>
        <w:tc>
          <w:tcPr>
            <w:tcW w:w="12427" w:type="dxa"/>
          </w:tcPr>
          <w:p w14:paraId="13B39DAF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Pupils should be taught to:</w:t>
            </w:r>
          </w:p>
          <w:p w14:paraId="6CB50063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listen attentively to spoken language and show understanding by joining in and responding</w:t>
            </w:r>
          </w:p>
          <w:p w14:paraId="76DCD08B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explore the patterns and sounds of language through songs and rhymes and link the spelling, sound and meaning of words</w:t>
            </w:r>
          </w:p>
          <w:p w14:paraId="10396AFF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engage in conversations; ask and answer questions; express opinions and respond to those of others; seek clarification and help*</w:t>
            </w:r>
          </w:p>
          <w:p w14:paraId="05CA6DEA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lastRenderedPageBreak/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speak in sentences, using familiar vocabulary, phrases and basic language structures</w:t>
            </w:r>
          </w:p>
          <w:p w14:paraId="41E7631A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develop accurate pronunciation and intonation so that others understand when they are reading aloud or using familiar words and phrases*</w:t>
            </w:r>
          </w:p>
          <w:p w14:paraId="64D1C604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present ideas and information orally to a range of audiences*</w:t>
            </w:r>
          </w:p>
          <w:p w14:paraId="5EA68508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read carefully and show understanding of words, phrases and simple writing</w:t>
            </w:r>
          </w:p>
          <w:p w14:paraId="354A6E3B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appreciate stories, songs, poems and rhymes in the language</w:t>
            </w:r>
          </w:p>
          <w:p w14:paraId="03739D9C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 xml:space="preserve">broaden their vocabulary and develop their ability to understand new words that are introduced into familiar written material, including through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--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using a dictionary</w:t>
            </w:r>
          </w:p>
          <w:p w14:paraId="05722ACA" w14:textId="77777777" w:rsidR="00FE377A" w:rsidRPr="001800D1" w:rsidRDefault="00FE377A" w:rsidP="0020379F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write phrases from memory, and adapt these to create new sentences, to express ideas clearly</w:t>
            </w:r>
          </w:p>
          <w:p w14:paraId="07E034F1" w14:textId="77777777" w:rsidR="00FE377A" w:rsidRPr="001800D1" w:rsidRDefault="00FE377A" w:rsidP="0020379F">
            <w:r>
              <w:rPr>
                <w:rFonts w:ascii="Comic Sans MS" w:hAnsi="Comic Sans MS"/>
                <w:color w:val="FF0000"/>
                <w:sz w:val="18"/>
                <w:szCs w:val="18"/>
              </w:rPr>
              <w:t>-</w:t>
            </w:r>
            <w:r w:rsidRPr="001800D1">
              <w:rPr>
                <w:rFonts w:ascii="Comic Sans MS" w:hAnsi="Comic Sans MS"/>
                <w:color w:val="FF0000"/>
                <w:sz w:val="18"/>
                <w:szCs w:val="18"/>
              </w:rPr>
              <w:t>describe people, places, things and actions orally* and in writing</w:t>
            </w:r>
          </w:p>
        </w:tc>
      </w:tr>
    </w:tbl>
    <w:p w14:paraId="3EC0823F" w14:textId="77777777" w:rsidR="0026674F" w:rsidRDefault="0026674F"/>
    <w:sectPr w:rsidR="0026674F" w:rsidSect="00551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 Bold">
    <w:altName w:val="Comic Sans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OldStyleStd-Regular">
    <w:altName w:val="Arial Unicode MS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6A5C2C"/>
    <w:multiLevelType w:val="hybridMultilevel"/>
    <w:tmpl w:val="CD70C61A"/>
    <w:lvl w:ilvl="0" w:tplc="50AE9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B22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38D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2429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264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D86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4E0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7E2A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14C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D10CF9"/>
    <w:multiLevelType w:val="hybridMultilevel"/>
    <w:tmpl w:val="5080AAAA"/>
    <w:lvl w:ilvl="0" w:tplc="DB4445D4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50E"/>
    <w:multiLevelType w:val="hybridMultilevel"/>
    <w:tmpl w:val="F4504DD6"/>
    <w:lvl w:ilvl="0" w:tplc="F93063B0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3F4D3E5F"/>
    <w:multiLevelType w:val="hybridMultilevel"/>
    <w:tmpl w:val="F9EA3F5E"/>
    <w:lvl w:ilvl="0" w:tplc="0CF09BF2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48"/>
    <w:rsid w:val="00024277"/>
    <w:rsid w:val="000562FC"/>
    <w:rsid w:val="00060A2D"/>
    <w:rsid w:val="00063095"/>
    <w:rsid w:val="000974BD"/>
    <w:rsid w:val="000C6C93"/>
    <w:rsid w:val="000E7A70"/>
    <w:rsid w:val="000F248A"/>
    <w:rsid w:val="001016F5"/>
    <w:rsid w:val="00167250"/>
    <w:rsid w:val="0022277C"/>
    <w:rsid w:val="0023146F"/>
    <w:rsid w:val="00261AFD"/>
    <w:rsid w:val="0026674F"/>
    <w:rsid w:val="00277558"/>
    <w:rsid w:val="002B7FFA"/>
    <w:rsid w:val="002C0DED"/>
    <w:rsid w:val="002F2069"/>
    <w:rsid w:val="0031367D"/>
    <w:rsid w:val="00320AA4"/>
    <w:rsid w:val="00342DA4"/>
    <w:rsid w:val="003821CE"/>
    <w:rsid w:val="00390CD4"/>
    <w:rsid w:val="003938E0"/>
    <w:rsid w:val="003D0B0C"/>
    <w:rsid w:val="003D7D4B"/>
    <w:rsid w:val="003E4D5E"/>
    <w:rsid w:val="003F4F24"/>
    <w:rsid w:val="00406BB3"/>
    <w:rsid w:val="004165D1"/>
    <w:rsid w:val="004648E0"/>
    <w:rsid w:val="004678D3"/>
    <w:rsid w:val="004C02DC"/>
    <w:rsid w:val="004C6E14"/>
    <w:rsid w:val="004D5C16"/>
    <w:rsid w:val="004D7B8A"/>
    <w:rsid w:val="004E2AD8"/>
    <w:rsid w:val="0051186C"/>
    <w:rsid w:val="00534F76"/>
    <w:rsid w:val="00551348"/>
    <w:rsid w:val="0059004D"/>
    <w:rsid w:val="005E60EE"/>
    <w:rsid w:val="006A68EC"/>
    <w:rsid w:val="00771BE1"/>
    <w:rsid w:val="007754DE"/>
    <w:rsid w:val="00796425"/>
    <w:rsid w:val="007F425B"/>
    <w:rsid w:val="008145FC"/>
    <w:rsid w:val="0082503F"/>
    <w:rsid w:val="00841E37"/>
    <w:rsid w:val="00872F53"/>
    <w:rsid w:val="00877D43"/>
    <w:rsid w:val="008974AF"/>
    <w:rsid w:val="008C114C"/>
    <w:rsid w:val="00920D43"/>
    <w:rsid w:val="00930ABF"/>
    <w:rsid w:val="00933E1A"/>
    <w:rsid w:val="00935F37"/>
    <w:rsid w:val="00952A6C"/>
    <w:rsid w:val="009B2F7A"/>
    <w:rsid w:val="009F66F2"/>
    <w:rsid w:val="00A11A45"/>
    <w:rsid w:val="00A243C5"/>
    <w:rsid w:val="00A33420"/>
    <w:rsid w:val="00A8298A"/>
    <w:rsid w:val="00AA77E5"/>
    <w:rsid w:val="00AD5A53"/>
    <w:rsid w:val="00AD75A8"/>
    <w:rsid w:val="00B03ED7"/>
    <w:rsid w:val="00B2546C"/>
    <w:rsid w:val="00B71FED"/>
    <w:rsid w:val="00B73007"/>
    <w:rsid w:val="00B85033"/>
    <w:rsid w:val="00BC06BA"/>
    <w:rsid w:val="00C02B3D"/>
    <w:rsid w:val="00C24663"/>
    <w:rsid w:val="00C30F87"/>
    <w:rsid w:val="00C44A3A"/>
    <w:rsid w:val="00C81744"/>
    <w:rsid w:val="00CA077D"/>
    <w:rsid w:val="00CB5C17"/>
    <w:rsid w:val="00CD28EA"/>
    <w:rsid w:val="00D142DB"/>
    <w:rsid w:val="00D26287"/>
    <w:rsid w:val="00D8558D"/>
    <w:rsid w:val="00D900E3"/>
    <w:rsid w:val="00DA0F15"/>
    <w:rsid w:val="00DD76BA"/>
    <w:rsid w:val="00DE7749"/>
    <w:rsid w:val="00DF0348"/>
    <w:rsid w:val="00DF3B59"/>
    <w:rsid w:val="00DF4796"/>
    <w:rsid w:val="00E363EF"/>
    <w:rsid w:val="00E934DE"/>
    <w:rsid w:val="00ED6139"/>
    <w:rsid w:val="00F1618D"/>
    <w:rsid w:val="00F303BE"/>
    <w:rsid w:val="00F3691D"/>
    <w:rsid w:val="00F64AC3"/>
    <w:rsid w:val="00FA2FC5"/>
    <w:rsid w:val="00FC6EE6"/>
    <w:rsid w:val="00FE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6A29"/>
  <w15:docId w15:val="{F87449C0-37CF-4708-ACF9-1A731AD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48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52A6C"/>
    <w:pPr>
      <w:keepNext/>
      <w:spacing w:before="240" w:after="120"/>
      <w:outlineLvl w:val="1"/>
    </w:pPr>
    <w:rPr>
      <w:rFonts w:ascii="Arial" w:eastAsia="Times New Roman" w:hAnsi="Arial"/>
      <w:b/>
      <w:color w:val="104F75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348"/>
    <w:rPr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undertext">
    <w:name w:val="bullet (under text)"/>
    <w:rsid w:val="0055134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rsid w:val="00551348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2A6C"/>
    <w:rPr>
      <w:rFonts w:ascii="Arial" w:eastAsia="Times New Roman" w:hAnsi="Arial"/>
      <w:b/>
      <w:color w:val="104F75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F479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53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11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145F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78D3"/>
    <w:pPr>
      <w:widowControl w:val="0"/>
      <w:autoSpaceDE w:val="0"/>
      <w:autoSpaceDN w:val="0"/>
      <w:adjustRightInd w:val="0"/>
      <w:ind w:left="108"/>
    </w:pPr>
    <w:rPr>
      <w:rFonts w:ascii="Comic Sans MS" w:eastAsiaTheme="minorEastAsia" w:hAnsi="Comic Sans MS" w:cs="Comic Sans MS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1367D"/>
    <w:pPr>
      <w:widowControl w:val="0"/>
      <w:autoSpaceDE w:val="0"/>
      <w:autoSpaceDN w:val="0"/>
      <w:adjustRightInd w:val="0"/>
      <w:spacing w:before="73"/>
      <w:ind w:left="5621" w:right="5496" w:firstLine="1120"/>
    </w:pPr>
    <w:rPr>
      <w:rFonts w:ascii="Comic Sans MS" w:eastAsiaTheme="minorEastAsia" w:hAnsi="Comic Sans MS" w:cs="Comic Sans MS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1367D"/>
    <w:rPr>
      <w:rFonts w:ascii="Comic Sans MS" w:eastAsiaTheme="minorEastAsia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2529-96BF-46A5-B163-E1F0F105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fossey</dc:creator>
  <cp:lastModifiedBy>Lily Fossey</cp:lastModifiedBy>
  <cp:revision>24</cp:revision>
  <cp:lastPrinted>2015-07-31T12:28:00Z</cp:lastPrinted>
  <dcterms:created xsi:type="dcterms:W3CDTF">2021-10-12T18:44:00Z</dcterms:created>
  <dcterms:modified xsi:type="dcterms:W3CDTF">2022-01-23T20:15:00Z</dcterms:modified>
</cp:coreProperties>
</file>